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BE6" w:rsidRDefault="00B37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113BE6" w:rsidRDefault="00B37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113BE6" w:rsidRDefault="00B37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 w:rsidR="00113BE6" w:rsidRDefault="00113B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BE6" w:rsidRDefault="00113BE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113BE6" w:rsidRDefault="00113BE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113BE6" w:rsidRDefault="00B37F3D">
      <w:pPr>
        <w:spacing w:after="0" w:line="240" w:lineRule="auto"/>
        <w:jc w:val="right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5715</wp:posOffset>
                </wp:positionV>
                <wp:extent cx="3329940" cy="1796415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329940" cy="179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13BE6" w:rsidRDefault="00B37F3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:rsidR="00113BE6" w:rsidRDefault="00B37F3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:rsidR="00113BE6" w:rsidRDefault="00B37F3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:rsidR="00113BE6" w:rsidRDefault="00B37F3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:rsidR="00113BE6" w:rsidRDefault="00B37F3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:rsidR="00113BE6" w:rsidRDefault="00113B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left:0;text-align:left;margin-left:200.7pt;margin-top:.45pt;width:262.2pt;height:14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xz5DwIAAAkEAAAOAAAAZHJzL2Uyb0RvYy54bWysU8Fu2zAMvQ/YPwi6L47dtF2MOEXRrsOA&#10;bgvW7AMUWbaF2aJGKbGzry8lp2nS3YZdBJGiHt97ohY3Q9eynUKnwRQ8nUw5U0ZCqU1d8J/rhw8f&#10;OXNemFK0YFTB98rxm+X7d4ve5iqDBtpSISMQ4/LeFrzx3uZJ4mSjOuEmYJWhwwqwE55CrJMSRU/o&#10;XZtk0+lV0gOWFkEq5yh7Px7yZcSvKiX996pyyrO24MTNxxXjuglrslyIvEZhGy0PNMQ/sOiENtT0&#10;CHUvvGBb1H9BdVoiOKj8REKXQFVpqaIGUpNO36h5aoRVUQuZ4+zRJvf/YOW33QqZLuntMs6M6OiN&#10;fpBrwtStYuksGNRbl1Pdk11hkOjsI8hfjhm4a6hM3TpLFwiA7sOnUvsVaOOJY0wcahChb5Qoz9NR&#10;4HpvqWksXqvBB4QQUuPkrHMIHHFgm/4rlHRFbD1E04cKu8CM7GRDfNv98W0JkUlKXlxk8/mMRkDS&#10;WXo9v5qll7GHyF+uW3T+s4KOhU3BkVRFeLF7dD7QEflLSehm4EG3bRyg1pwlqDBkIv3AeLTQD5vh&#10;4OYGyj0JQaA2RIn+D20awD+c9TSLBXe/twIVZ+0XQ47N01lg7mMwu7zOKMDTk83piTCSoAruORu3&#10;d34c+K1FXTfR3JHuLRlY6SgtmDuyOvCmeYuKD38jDPRpHKtef/DyGQAA//8DAFBLAwQUAAYACAAA&#10;ACEAbDJGGOAAAAAIAQAADwAAAGRycy9kb3ducmV2LnhtbEyPQUvDQBSE74L/YXmCF7GbxippzEuR&#10;glikUEy15212TYLZt2l2m8R/7/Okx2GGmW+y1WRbMZjeN44Q5rMIhKHS6YYqhPf9820CwgdFWrWO&#10;DMK38bDKLy8ylWo30psZilAJLiGfKoQ6hC6V0pe1scrPXGeIvU/XWxVY9pXUvRq53LYyjqIHaVVD&#10;vFCrzqxrU34VZ4swlrvhsN++yN3NYePotDmti49XxOur6ekRRDBT+AvDLz6jQ85MR3cm7UWLsIjm&#10;C44iLEGwvYzv+ckRIU7uEpB5Jv8fyH8AAAD//wMAUEsBAi0AFAAGAAgAAAAhALaDOJL+AAAA4QEA&#10;ABMAAAAAAAAAAAAAAAAAAAAAAFtDb250ZW50X1R5cGVzXS54bWxQSwECLQAUAAYACAAAACEAOP0h&#10;/9YAAACUAQAACwAAAAAAAAAAAAAAAAAvAQAAX3JlbHMvLnJlbHNQSwECLQAUAAYACAAAACEAbtMc&#10;+Q8CAAAJBAAADgAAAAAAAAAAAAAAAAAuAgAAZHJzL2Uyb0RvYy54bWxQSwECLQAUAAYACAAAACEA&#10;bDJGGOAAAAAIAQAADwAAAAAAAAAAAAAAAABpBAAAZHJzL2Rvd25yZXYueG1sUEsFBgAAAAAEAAQA&#10;8wAAAHYFAAAAAA==&#10;" filled="f" stroked="f">
                <o:lock v:ext="edit" aspectratio="t" verticies="t" text="t" shapetype="t"/>
                <v:textbox>
                  <w:txbxContent>
                    <w:p w:rsidR="00113BE6" w:rsidRDefault="00B37F3D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УТВЕРЖДЕНО:   </w:t>
                      </w:r>
                    </w:p>
                    <w:p w:rsidR="00113BE6" w:rsidRDefault="00B37F3D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 w:rsidR="00113BE6" w:rsidRDefault="00B37F3D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:rsidR="00113BE6" w:rsidRDefault="00B37F3D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 w:rsidR="00113BE6" w:rsidRDefault="00B37F3D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Кот Ю.В. </w:t>
                      </w:r>
                    </w:p>
                    <w:p w:rsidR="00113BE6" w:rsidRDefault="00113BE6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13BE6" w:rsidRDefault="00113B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7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0lsBQIAAO4DAAAOAAAAZHJzL2Uyb0RvYy54bWysU11v2yAUfZ+0/4B4Xxzno12tOFWVKtOk&#10;bq3W7QdgjG00zGUXEif79bvgNM22t2k8IC73cjjncFndHnrD9gq9BlvyfDLlTFkJtbZtyb993b57&#10;z5kPwtbCgFUlPyrPb9dv36wGV6gZdGBqhYxArC8GV/IuBFdkmZed6oWfgFOWkg1gLwKF2GY1ioHQ&#10;e5PNptOrbACsHYJU3tPu/Zjk64TfNEqGx6bxKjBTcuIW0oxpruKcrVeiaFG4TssTDfEPLHqhLV16&#10;hroXQbAd6r+gei0RPDRhIqHPoGm0VEkDqcmnf6h57oRTSQuZ493ZJv//YOXn/RMyXZf8hjMrenqi&#10;L2SasK1RLJ9FfwbnCyp7dk8YFXr3APK7ZxY2HZWpO0QYOiVqYpXH+uy3AzHwdJRVwyeoCV7sAiSr&#10;Dg32EZBMYIf0Isfzi6hDYJI2Z4v5dT6nh5OUu1rOF/kyXSGKl9MOffigoGdxUXIk8gld7B98iGxE&#10;8VKS2IPR9VYbkwJsq41BthfUHds0Tuj+sszYWGwhHhsR406SGZWNDoVDdUg+Jg+i6grqI+lGGJuO&#10;PgktOsCfnA3UcCX3P3YCFWfmoyXvbvLFInZoChbL6xkFeJmpLjPCSoIqeeBsXG7C2NU7h7rt6KY8&#10;2WDhjvxudLLildWJPjVVcuj0AWLXXsap6vWbrn8BAAD//wMAUEsDBBQABgAIAAAAIQBzMrRJ4AAA&#10;AAsBAAAPAAAAZHJzL2Rvd25yZXYueG1sTI/BTsMwEETvSPyDtUjcqO0mNTTEqRBST8CBFonrNnaT&#10;iNgOsdOGv2c50eNqnmbelpvZ9exkx9gFr0EuBDDr62A632j42G/vHoDFhN5gH7zV8GMjbKrrqxIL&#10;E87+3Z52qWFU4mOBGtqUhoLzWLfWYVyEwXrKjmF0mOgcG25GPFO56/lSCMUddp4WWhzsc2vrr93k&#10;NKDKzffbMXvdv0wK180stqtPofXtzfz0CCzZOf3D8KdP6lCR0yFM3kTWa8gyKQmlQMkVMCLuZb4G&#10;dtCwVHkOvCr55Q/VLwAAAP//AwBQSwECLQAUAAYACAAAACEAtoM4kv4AAADhAQAAEwAAAAAAAAAA&#10;AAAAAAAAAAAAW0NvbnRlbnRfVHlwZXNdLnhtbFBLAQItABQABgAIAAAAIQA4/SH/1gAAAJQBAAAL&#10;AAAAAAAAAAAAAAAAAC8BAABfcmVscy8ucmVsc1BLAQItABQABgAIAAAAIQDHY0lsBQIAAO4DAAAO&#10;AAAAAAAAAAAAAAAAAC4CAABkcnMvZTJvRG9jLnhtbFBLAQItABQABgAIAAAAIQBzMrRJ4AAAAAsB&#10;AAAPAAAAAAAAAAAAAAAAAF8EAABkcnMvZG93bnJldi54bWxQSwUGAAAAAAQABADzAAAAbAUAAAAA&#10;" stroked="f">
                <v:textbox>
                  <w:txbxContent>
                    <w:p w:rsidR="00113BE6" w:rsidRDefault="00113BE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13BE6" w:rsidRDefault="00113B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8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NcBgIAAO0DAAAOAAAAZHJzL2Uyb0RvYy54bWysU8GO0zAQvSPxD5bvNE233aVR09WqqyKk&#10;BVYsfIDjOImF4zFjt2n5esZOWwrcEDlYHs/45b0349X9oTdsr9BrsCXPJ1POlJVQa9uW/OuX7Zu3&#10;nPkgbC0MWFXyo/L8fv361WpwhZpBB6ZWyAjE+mJwJe9CcEWWedmpXvgJOGUp2QD2IlCIbVajGAi9&#10;N9lsOr3NBsDaIUjlPZ0+jkm+TvhNo2T41DReBWZKTtxCWjGtVVyz9UoULQrXaXmiIf6BRS+0pZ9e&#10;oB5FEGyH+i+oXksED02YSOgzaBotVdJAavLpH2peOuFU0kLmeHexyf8/WPlx/4xM1yW/48yKnlr0&#10;mUwTtjWKLaM9g/MFVb24Z4wCvXsC+c0zC5uOqtQDIgydEjWRymN99tuFGHi6yqrhA9SELnYBklOH&#10;BvsISB6wQ2rI8dIQdQhM0uHN7XyxuFlwJik3Xy7zPHUsE8X5tkMf3inoWdyUHIl7Qhf7Jx8iG1Gc&#10;SxJ7MLreamNSgG21Mcj2goZjm74kgERelxkbiy3EayNiPEkyo7LRoXCoDsnG2dmzCuoj6UYYZ47e&#10;CG06wB+cDTRvJfffdwIVZ+a9Je+W+XweBzQF88XdjAK8zlTXGWElQZU8cDZuN2Ec6p1D3Xb0pzzZ&#10;YOGB/G50siL2YmR1ok8zlRw6zX8c2us4Vf16peufAAAA//8DAFBLAwQUAAYACAAAACEAQVUL/N8A&#10;AAALAQAADwAAAGRycy9kb3ducmV2LnhtbEyPwU7DMBBE70j8g7VI3KidtAk0xKkQUk/AgRaJ6zZ2&#10;k4h4HWKnDX/PcqLH1TzNvik3s+vFyY6h86QhWSgQlmpvOmo0fOy3dw8gQkQy2HuyGn5sgE11fVVi&#10;YfyZ3u1pFxvBJRQK1NDGOBRShrq1DsPCD5Y4O/rRYeRzbKQZ8czlrpepUrl02BF/aHGwz62tv3aT&#10;04D5yny/HZev+5cpx3Uzq232qbS+vZmfHkFEO8d/GP70WR0qdjr4iUwQvYZlltwzykGeZCCYWKcZ&#10;jzloSFcqAVmV8nJD9QsAAP//AwBQSwECLQAUAAYACAAAACEAtoM4kv4AAADhAQAAEwAAAAAAAAAA&#10;AAAAAAAAAAAAW0NvbnRlbnRfVHlwZXNdLnhtbFBLAQItABQABgAIAAAAIQA4/SH/1gAAAJQBAAAL&#10;AAAAAAAAAAAAAAAAAC8BAABfcmVscy8ucmVsc1BLAQItABQABgAIAAAAIQDMWWNcBgIAAO0DAAAO&#10;AAAAAAAAAAAAAAAAAC4CAABkcnMvZTJvRG9jLnhtbFBLAQItABQABgAIAAAAIQBBVQv83wAAAAsB&#10;AAAPAAAAAAAAAAAAAAAAAGAEAABkcnMvZG93bnJldi54bWxQSwUGAAAAAAQABADzAAAAbAUAAAAA&#10;" stroked="f">
                <v:textbox>
                  <w:txbxContent>
                    <w:p w:rsidR="00113BE6" w:rsidRDefault="00113BE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13BE6" w:rsidRDefault="00113B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9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9rhBgIAAO0DAAAOAAAAZHJzL2Uyb0RvYy54bWysU9uO0zAQfUfiHyy/07Td3jZqulp1VYS0&#10;sCsWPsBxnMbC8Zix22T5esZOWwq8IfJgeTwzx2eOT9Z3fWvYUaHXYAs+GY05U1ZCpe2+4F+/7N6t&#10;OPNB2EoYsKrgr8rzu83bN+vO5WoKDZhKISMQ6/POFbwJweVZ5mWjWuFH4JSlZA3YikAh7rMKRUfo&#10;rcmm4/Ei6wArhyCV93T6MCT5JuHXtZLhqa69CswUnLiFtGJay7hmm7XI9yhco+WJhvgHFq3Qli69&#10;QD2IINgB9V9QrZYIHuowktBmUNdaqjQDTTMZ/zHNSyOcSrOQON5dZPL/D1Z+Oj4j01XBF5xZ0dIT&#10;fSbRhN0bxVZRns75nKpe3DPGAb17BPnNMwvbhqrUPSJ0jRIVkZrE+uy3hhh4amVl9xEqQheHAEmp&#10;vsY2ApIGrE8P8np5ENUHJulwdjNdLW/nnEnKrRaL5XKerhD5uduhD+8VtCxuCo7EPaGL46MPkY3I&#10;zyWJPRhd7bQxKcB9uTXIjoLMsUvfCd1flxkbiy3EtgExnqQx42SDQqEv+yTjzVmzEqpXmhth8Bz9&#10;I7RpAH9w1pHfCu6/HwQqzswHS9rdTmazaNAUzObLKQV4nSmvM8JKgip44GzYbsNg6oNDvW/opkmS&#10;wcI96V3rJEV8i4HViT55Kil08n807XWcqn79pZufAAAA//8DAFBLAwQUAAYACAAAACEAB4ZO994A&#10;AAAKAQAADwAAAGRycy9kb3ducmV2LnhtbEyPwU7DMAyG70i8Q2QkbixZodXaNZ0Q0k7AgQ2Jq9dk&#10;bbXGKU26lbfHnNjNlj/9/v5yM7tenO0YOk8algsFwlLtTUeNhs/99mEFIkQkg70nq+HHBthUtzcl&#10;FsZf6MOed7ERHEKhQA1tjEMhZahb6zAs/GCJb0c/Ooy8jo00I1443PUyUSqTDjviDy0O9qW19Wk3&#10;OQ2YPZnv9+Pj2/51yjBvZrVNv5TW93fz8xpEtHP8h+FPn9WhYqeDn8gE0WtIklXCKA8pd2IgV3kO&#10;4sBktkxBVqW8rlD9AgAA//8DAFBLAQItABQABgAIAAAAIQC2gziS/gAAAOEBAAATAAAAAAAAAAAA&#10;AAAAAAAAAABbQ29udGVudF9UeXBlc10ueG1sUEsBAi0AFAAGAAgAAAAhADj9If/WAAAAlAEAAAsA&#10;AAAAAAAAAAAAAAAALwEAAF9yZWxzLy5yZWxzUEsBAi0AFAAGAAgAAAAhACmf2uEGAgAA7QMAAA4A&#10;AAAAAAAAAAAAAAAALgIAAGRycy9lMm9Eb2MueG1sUEsBAi0AFAAGAAgAAAAhAAeGTvfeAAAACgEA&#10;AA8AAAAAAAAAAAAAAAAAYAQAAGRycy9kb3ducmV2LnhtbFBLBQYAAAAABAAEAPMAAABrBQAAAAA=&#10;" stroked="f">
                <v:textbox>
                  <w:txbxContent>
                    <w:p w:rsidR="00113BE6" w:rsidRDefault="00113BE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113BE6" w:rsidRDefault="00113BE6">
      <w:pPr>
        <w:spacing w:after="0" w:line="240" w:lineRule="auto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B37F3D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113BE6" w:rsidRDefault="00B37F3D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ОТЕЧЕСТВЕННОГО КИНО </w:t>
      </w: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13BE6" w:rsidRDefault="00B37F3D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:rsidR="00113BE6" w:rsidRDefault="00B37F3D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:rsidR="00113BE6" w:rsidRDefault="00B37F3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:rsidR="00113BE6" w:rsidRDefault="00B37F3D">
      <w:pPr>
        <w:jc w:val="center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 xml:space="preserve">Форма обучения: Очная </w:t>
      </w:r>
    </w:p>
    <w:p w:rsidR="00113BE6" w:rsidRDefault="00113BE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948A54"/>
          <w:sz w:val="28"/>
          <w:szCs w:val="28"/>
          <w:lang w:eastAsia="zh-CN"/>
        </w:rPr>
      </w:pPr>
    </w:p>
    <w:p w:rsidR="00113BE6" w:rsidRDefault="00113BE6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 w:rsidR="00113BE6" w:rsidRDefault="00113BE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13BE6" w:rsidRDefault="00113BE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13BE6" w:rsidRDefault="00113BE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13BE6" w:rsidRDefault="00B37F3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(РПД адаптирована</w:t>
      </w:r>
    </w:p>
    <w:p w:rsidR="00113BE6" w:rsidRDefault="00B37F3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для лиц с ограниченными возможностями </w:t>
      </w:r>
    </w:p>
    <w:p w:rsidR="00113BE6" w:rsidRDefault="00B37F3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здоровья и инвалидов)</w:t>
      </w:r>
    </w:p>
    <w:p w:rsidR="00113BE6" w:rsidRDefault="00113BE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13BE6" w:rsidRDefault="00113BE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13BE6" w:rsidRDefault="00113BE6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13BE6" w:rsidRDefault="00113B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13BE6" w:rsidRDefault="00B37F3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113BE6" w:rsidRDefault="00B37F3D">
      <w:pPr>
        <w:pStyle w:val="aff0"/>
        <w:numPr>
          <w:ilvl w:val="0"/>
          <w:numId w:val="3"/>
        </w:numPr>
        <w:spacing w:line="276" w:lineRule="auto"/>
        <w:jc w:val="both"/>
        <w:rPr>
          <w:b/>
          <w:sz w:val="28"/>
          <w:szCs w:val="28"/>
        </w:rPr>
      </w:pPr>
      <w:bookmarkStart w:id="0" w:name="bookmark16"/>
      <w:bookmarkStart w:id="1" w:name="bookmark15"/>
      <w:r>
        <w:rPr>
          <w:b/>
          <w:sz w:val="28"/>
          <w:szCs w:val="28"/>
        </w:rPr>
        <w:lastRenderedPageBreak/>
        <w:t>ЦЕЛИ ОСВОЕНИЯ ДИСЦИПЛИНЫ</w:t>
      </w:r>
    </w:p>
    <w:p w:rsidR="00113BE6" w:rsidRDefault="00113BE6">
      <w:pPr>
        <w:pStyle w:val="aff0"/>
        <w:spacing w:line="276" w:lineRule="auto"/>
        <w:ind w:left="1069"/>
        <w:jc w:val="both"/>
        <w:rPr>
          <w:b/>
          <w:i/>
          <w:sz w:val="28"/>
          <w:szCs w:val="28"/>
        </w:rPr>
      </w:pPr>
    </w:p>
    <w:p w:rsidR="00113BE6" w:rsidRDefault="00B37F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Цель освоения дисциплины.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Дисциплина «История отечественного кино» дает детальное представление об отечественном </w:t>
      </w:r>
      <w:r>
        <w:rPr>
          <w:rFonts w:ascii="Times New Roman" w:eastAsia="Calibri" w:hAnsi="Times New Roman" w:cs="Times New Roman"/>
          <w:sz w:val="28"/>
          <w:szCs w:val="28"/>
        </w:rPr>
        <w:t>кинематографе в контексте мирового кинопроцесса, основных школах и направлениях, формировании стилевых закономерностей и индивидуальных особенностях творчества ведущих мастеров на разных этапах истории отечественного кино, своеобразии их произведений и тео</w:t>
      </w:r>
      <w:r>
        <w:rPr>
          <w:rFonts w:ascii="Times New Roman" w:eastAsia="Calibri" w:hAnsi="Times New Roman" w:cs="Times New Roman"/>
          <w:sz w:val="28"/>
          <w:szCs w:val="28"/>
        </w:rPr>
        <w:t>ретических взглядов. В ходе обучения предусматривается анализ кинопроцесса; обобщение закономерностей становления отечественного киноискусства и кинематографической практики; изучение формирования теоретических взглядов и концепций, проблем стилистики и ху</w:t>
      </w:r>
      <w:r>
        <w:rPr>
          <w:rFonts w:ascii="Times New Roman" w:eastAsia="Calibri" w:hAnsi="Times New Roman" w:cs="Times New Roman"/>
          <w:sz w:val="28"/>
          <w:szCs w:val="28"/>
        </w:rPr>
        <w:t>дожественного мастерства, эволюции образного языка экранных искусств; просмотр наиболее значительных фильмов, созданных в разные периоды истории отечественного кино, обсуждение их проблематики, художественного своеобразия (сюжета, стиля, особенностей режис</w:t>
      </w:r>
      <w:r>
        <w:rPr>
          <w:rFonts w:ascii="Times New Roman" w:eastAsia="Calibri" w:hAnsi="Times New Roman" w:cs="Times New Roman"/>
          <w:sz w:val="28"/>
          <w:szCs w:val="28"/>
        </w:rPr>
        <w:t>сёрского, изобразительного авторского решения) и значения в развитии киноискусства.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МЕСТО ДИСЦИПЛИНЫ В СТРУКТУРЕ ОПОП ВО </w:t>
      </w:r>
    </w:p>
    <w:p w:rsidR="00113BE6" w:rsidRDefault="00B37F3D">
      <w:pPr>
        <w:tabs>
          <w:tab w:val="right" w:leader="underscore" w:pos="8505"/>
        </w:tabs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 «История отечественного кино» входит в состав раздела Б1.О и относится </w:t>
      </w:r>
      <w:r>
        <w:rPr>
          <w:rFonts w:ascii="Times New Roman" w:hAnsi="Times New Roman" w:cs="Times New Roman"/>
          <w:i/>
          <w:sz w:val="28"/>
          <w:szCs w:val="28"/>
        </w:rPr>
        <w:t>к обязательной части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ОПОП по специальности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Драматургия», специализация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13BE6" w:rsidRDefault="00B37F3D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 «История отечественного кино» изучается в 1-4 семестрах. </w:t>
      </w:r>
    </w:p>
    <w:p w:rsidR="00113BE6" w:rsidRDefault="00B37F3D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</w:t>
      </w:r>
      <w:r>
        <w:rPr>
          <w:rFonts w:ascii="Times New Roman" w:hAnsi="Times New Roman" w:cs="Times New Roman"/>
          <w:sz w:val="28"/>
          <w:szCs w:val="28"/>
        </w:rPr>
        <w:t>: «История», «История искусств», «Мастерство кинодраматурга», «</w:t>
      </w:r>
      <w:r>
        <w:rPr>
          <w:rFonts w:ascii="Times New Roman" w:hAnsi="Times New Roman" w:cs="Times New Roman"/>
          <w:sz w:val="28"/>
          <w:szCs w:val="28"/>
          <w:lang w:eastAsia="zh-CN"/>
        </w:rPr>
        <w:t>Теория драматургии», «Введение в современный кинопроцесс».</w:t>
      </w:r>
    </w:p>
    <w:p w:rsidR="00113BE6" w:rsidRDefault="00B37F3D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формируются знания, умения и навыки, необходимые для </w:t>
      </w:r>
      <w:r>
        <w:rPr>
          <w:rFonts w:ascii="Times New Roman" w:hAnsi="Times New Roman" w:cs="Times New Roman"/>
          <w:sz w:val="28"/>
          <w:szCs w:val="28"/>
          <w:lang w:eastAsia="zh-CN"/>
        </w:rPr>
        <w:t>завершающей стадией изучения таких дисциплин как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«Драматургия современного фильма», «Теоретический анализ фильма», «Структурный анализ фильма», «Драматургия жанрового фильма», «Драматургия артхаузного фильма».</w:t>
      </w:r>
      <w:r>
        <w:rPr>
          <w:rFonts w:ascii="Times New Roman" w:hAnsi="Times New Roman" w:cs="Times New Roman"/>
          <w:sz w:val="28"/>
          <w:szCs w:val="28"/>
        </w:rPr>
        <w:t xml:space="preserve"> Взаимосвязь курса с другими дисциплинами ООП способствует планомерному формированию необходимы</w:t>
      </w:r>
      <w:r>
        <w:rPr>
          <w:rFonts w:ascii="Times New Roman" w:hAnsi="Times New Roman" w:cs="Times New Roman"/>
          <w:sz w:val="28"/>
          <w:szCs w:val="28"/>
        </w:rPr>
        <w:t>х компетенций и углубленной подготовке студентов к решению специальных практических профессиональных задач.</w:t>
      </w:r>
    </w:p>
    <w:p w:rsidR="00113BE6" w:rsidRDefault="00B37F3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Основные положения дисциплины должны быть в дальнейшем использованы при прохождении практик, а также процедур государственной итоговой аттестации:</w:t>
      </w:r>
    </w:p>
    <w:p w:rsidR="00113BE6" w:rsidRDefault="00B37F3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Производственная практика;</w:t>
      </w:r>
    </w:p>
    <w:p w:rsidR="00113BE6" w:rsidRDefault="00B37F3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Творческая практика;</w:t>
      </w:r>
    </w:p>
    <w:p w:rsidR="00113BE6" w:rsidRDefault="00B37F3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Государственная итоговая аттестация.</w:t>
      </w:r>
    </w:p>
    <w:p w:rsidR="00113BE6" w:rsidRDefault="00113BE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113BE6" w:rsidRDefault="00B37F3D">
      <w:pPr>
        <w:widowControl w:val="0"/>
        <w:spacing w:line="276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КОМПЕТЕНЦИИ ОБУЧАЮЩЕГОСЯ, ФОРМИРУЕМЫЕ В РЕЗУЛЬТАТЕ ОСВОЕНИЯ ДИСЦИПЛИНЫ</w:t>
      </w:r>
    </w:p>
    <w:p w:rsidR="00113BE6" w:rsidRDefault="00113BE6">
      <w:pPr>
        <w:widowControl w:val="0"/>
        <w:spacing w:line="276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13BE6" w:rsidRDefault="00B37F3D">
      <w:pPr>
        <w:tabs>
          <w:tab w:val="right" w:leader="underscore" w:pos="8505"/>
        </w:tabs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освоения дисциплины направлен на формирование компетенций ОПК-1, ОПК-3, ПК-8 в соответствии с ФГОС ВО и ОПОП ВО по специальности </w:t>
      </w:r>
      <w:r>
        <w:rPr>
          <w:rFonts w:ascii="Times New Roman" w:hAnsi="Times New Roman" w:cs="Times New Roman"/>
          <w:i/>
          <w:sz w:val="28"/>
          <w:szCs w:val="28"/>
        </w:rPr>
        <w:t xml:space="preserve">Драматургия,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113BE6" w:rsidRDefault="00113BE6">
      <w:pPr>
        <w:spacing w:line="276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Перечень планируемых результатов обучения по дисциплине (модулю)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113BE6">
        <w:trPr>
          <w:trHeight w:val="576"/>
        </w:trPr>
        <w:tc>
          <w:tcPr>
            <w:tcW w:w="2972" w:type="dxa"/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обучения.</w:t>
            </w:r>
          </w:p>
          <w:p w:rsidR="00113BE6" w:rsidRDefault="00B37F3D">
            <w:pPr>
              <w:spacing w:line="276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113BE6">
        <w:trPr>
          <w:trHeight w:val="1550"/>
        </w:trPr>
        <w:tc>
          <w:tcPr>
            <w:tcW w:w="2972" w:type="dxa"/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ОПК-1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Способен понимать и применять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выразительных средств искусства на определенном историческом этапе</w:t>
            </w:r>
          </w:p>
          <w:p w:rsidR="00113BE6" w:rsidRDefault="00113BE6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основные художественно-эстетические особенности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выразительных средств экранных и сценических искусств; законы зрительского восприятия аудиовизуального произведения; творческие достижения выдающихся отечественных и зарубежных кинодраматургов в контексте развития киноискусства в целом;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применять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обенности выразительных средств экранных и сценических искусств в творческо-производственной профессиональной деятельности, создавать произведения искусства с учетом тенденций развития современного киноискусства;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представлениями о современном 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оянии зарубежной и отечественной кинодраматургии; пониманием общемировых тенденцией развития выразительных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киноискусства; обладать способностью выносить грамотные суждения по эстетическим проблемам киноискусства.</w:t>
            </w:r>
          </w:p>
        </w:tc>
      </w:tr>
      <w:tr w:rsidR="00113BE6">
        <w:trPr>
          <w:trHeight w:val="1550"/>
        </w:trPr>
        <w:tc>
          <w:tcPr>
            <w:tcW w:w="2972" w:type="dxa"/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lastRenderedPageBreak/>
              <w:t xml:space="preserve">ОПК-3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Способен осуществлять поиск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информации в области культуры и искусства, в том числе с помощью информационно-коммуникационных технологий, использовать ее в своей профессиональной деятельности</w:t>
            </w:r>
          </w:p>
        </w:tc>
        <w:tc>
          <w:tcPr>
            <w:tcW w:w="6379" w:type="dxa"/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современные методологические подходы к историческим и теоретическим исследованиям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киноискусства; фундаментальные исследования, посвященные проблемам развития коммуникативной и антикоммуникативной стратегии киноискусства; современные информационные средства обеспечения доступа к электронным системам, каталогам произведений искусства;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способы осуществления коммуникаций внутри кино-театральных сообществ, культурной среды; особенности поиска и отбора актуальной информации в сети Интернет.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применять необходимые методы для изучения художественных объектов, исходя из целей и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исследования; самостоятельно приобретать с помощью информационных технологий и использовать в практической деятельности новые знания и умения; самостоятельно осваивать новые возможности и методы работы с информационными технологиями; использовать современн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 информационные и коммуникационные технологии в области профессиональной деятельности, а также для оформления и представления результатов выполненной работы;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новейшими методологическими подходами к историческим и теоретическим исследованиям в сф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ере искусства, культуры; профессиональной лексикой, понятийно-категориальным аппаратом экранного искусства; современными информационно-коммуникационными технологиями, методами поиска и отбора информации, в том числе, в сети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Интернет.</w:t>
            </w:r>
          </w:p>
        </w:tc>
      </w:tr>
      <w:tr w:rsidR="00113BE6">
        <w:trPr>
          <w:trHeight w:val="1550"/>
        </w:trPr>
        <w:tc>
          <w:tcPr>
            <w:tcW w:w="2972" w:type="dxa"/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lastRenderedPageBreak/>
              <w:t xml:space="preserve">ПК-8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Способен демонс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роцесса в современных условиях</w:t>
            </w:r>
          </w:p>
        </w:tc>
        <w:tc>
          <w:tcPr>
            <w:tcW w:w="6379" w:type="dxa"/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специфику телевидения, кино и театрального искусства как синтетических видов искусства;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исторический контекст зарождения театра, кино, телевидения; рассказывает о происхождении театра, его зрелищной основе, разн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исторические пути развития кинематографа: эпоху Великого Немого, первые фильмы, появление звука и цвета, кино и бизнес, кино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 средство пропаганды; различает специфические художественные средства киноискусства;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енденции;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выявить закономерности развития определенного вида искусства;</w:t>
            </w:r>
          </w:p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пониманием перспективного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кинематографа в современных условиях.</w:t>
            </w:r>
          </w:p>
        </w:tc>
      </w:tr>
    </w:tbl>
    <w:p w:rsidR="00113BE6" w:rsidRDefault="00113BE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113BE6" w:rsidRDefault="00113BE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bookmarkEnd w:id="0"/>
    <w:bookmarkEnd w:id="1"/>
    <w:p w:rsidR="00113BE6" w:rsidRDefault="00B37F3D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ДИСЦИПЛИНЫ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(модуля) </w:t>
      </w:r>
    </w:p>
    <w:p w:rsidR="00113BE6" w:rsidRDefault="00113BE6">
      <w:pPr>
        <w:spacing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4.1 Объем дисциплины (модуля)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(общая трудоемкость) дисциплины «История отечественного кино» составляет 7 зе (252 акад. часов), из них контактных -  136 </w:t>
      </w:r>
      <w:r>
        <w:rPr>
          <w:rFonts w:ascii="Times New Roman" w:hAnsi="Times New Roman" w:cs="Times New Roman"/>
          <w:sz w:val="28"/>
          <w:szCs w:val="28"/>
        </w:rPr>
        <w:t>акад.ч.; СРС - 98  акад.часов, Контроль- 18 акад.ч. (Экзамен- 4 семестр</w:t>
      </w:r>
      <w:r>
        <w:rPr>
          <w:rFonts w:ascii="Times New Roman" w:hAnsi="Times New Roman" w:cs="Times New Roman"/>
          <w:sz w:val="28"/>
          <w:szCs w:val="28"/>
        </w:rPr>
        <w:t>, зачет с оценкой во 2м семестре, курсовая работа в 3м семестре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3BE6" w:rsidRDefault="00113BE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4.2. Структура дисциплины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113BE6" w:rsidRDefault="00113BE6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88"/>
        <w:gridCol w:w="902"/>
        <w:gridCol w:w="855"/>
        <w:gridCol w:w="1289"/>
        <w:gridCol w:w="1417"/>
        <w:gridCol w:w="915"/>
      </w:tblGrid>
      <w:tr w:rsidR="00113BE6">
        <w:trPr>
          <w:trHeight w:val="219"/>
          <w:jc w:val="center"/>
        </w:trPr>
        <w:tc>
          <w:tcPr>
            <w:tcW w:w="4525" w:type="dxa"/>
            <w:vMerge w:val="restart"/>
            <w:shd w:val="clear" w:color="auto" w:fill="auto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Виды учебной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деятельности</w:t>
            </w:r>
          </w:p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848" w:type="dxa"/>
            <w:vMerge w:val="restart"/>
            <w:shd w:val="clear" w:color="auto" w:fill="auto"/>
          </w:tcPr>
          <w:p w:rsidR="00113BE6" w:rsidRDefault="00113BE6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zh-CN"/>
              </w:rPr>
            </w:pPr>
          </w:p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4193" w:type="dxa"/>
            <w:gridSpan w:val="4"/>
            <w:shd w:val="clear" w:color="auto" w:fill="auto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Семестры</w:t>
            </w:r>
          </w:p>
        </w:tc>
      </w:tr>
      <w:tr w:rsidR="00113BE6">
        <w:trPr>
          <w:trHeight w:val="234"/>
          <w:jc w:val="center"/>
        </w:trPr>
        <w:tc>
          <w:tcPr>
            <w:tcW w:w="4525" w:type="dxa"/>
            <w:vMerge/>
            <w:shd w:val="clear" w:color="auto" w:fill="auto"/>
          </w:tcPr>
          <w:p w:rsidR="00113BE6" w:rsidRDefault="00113BE6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848" w:type="dxa"/>
            <w:vMerge/>
            <w:shd w:val="clear" w:color="auto" w:fill="auto"/>
          </w:tcPr>
          <w:p w:rsidR="00113BE6" w:rsidRDefault="00113BE6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912" w:type="dxa"/>
            <w:shd w:val="clear" w:color="auto" w:fill="auto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088" w:type="dxa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245" w:type="dxa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948" w:type="dxa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</w:tr>
      <w:tr w:rsidR="00113BE6">
        <w:trPr>
          <w:trHeight w:val="424"/>
          <w:jc w:val="center"/>
        </w:trPr>
        <w:tc>
          <w:tcPr>
            <w:tcW w:w="4525" w:type="dxa"/>
            <w:shd w:val="clear" w:color="auto" w:fill="E0E0E0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848" w:type="dxa"/>
            <w:shd w:val="clear" w:color="auto" w:fill="E0E0E0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136</w:t>
            </w:r>
          </w:p>
        </w:tc>
        <w:tc>
          <w:tcPr>
            <w:tcW w:w="912" w:type="dxa"/>
            <w:shd w:val="clear" w:color="auto" w:fill="E0E0E0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34 </w:t>
            </w:r>
          </w:p>
        </w:tc>
        <w:tc>
          <w:tcPr>
            <w:tcW w:w="1088" w:type="dxa"/>
            <w:shd w:val="clear" w:color="auto" w:fill="E0E0E0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245" w:type="dxa"/>
            <w:shd w:val="clear" w:color="auto" w:fill="E0E0E0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48" w:type="dxa"/>
            <w:shd w:val="clear" w:color="auto" w:fill="E0E0E0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34</w:t>
            </w:r>
          </w:p>
        </w:tc>
      </w:tr>
      <w:tr w:rsidR="00113BE6">
        <w:trPr>
          <w:jc w:val="center"/>
        </w:trPr>
        <w:tc>
          <w:tcPr>
            <w:tcW w:w="4525" w:type="dxa"/>
            <w:shd w:val="clear" w:color="auto" w:fill="auto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848" w:type="dxa"/>
            <w:shd w:val="clear" w:color="auto" w:fill="auto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912" w:type="dxa"/>
            <w:shd w:val="clear" w:color="auto" w:fill="auto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088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245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948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</w:tr>
      <w:tr w:rsidR="00113BE6">
        <w:trPr>
          <w:jc w:val="center"/>
        </w:trPr>
        <w:tc>
          <w:tcPr>
            <w:tcW w:w="4525" w:type="dxa"/>
            <w:shd w:val="clear" w:color="auto" w:fill="auto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96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1088" w:type="dxa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1245" w:type="dxa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948" w:type="dxa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24</w:t>
            </w:r>
          </w:p>
        </w:tc>
      </w:tr>
      <w:tr w:rsidR="00113BE6">
        <w:trPr>
          <w:jc w:val="center"/>
        </w:trPr>
        <w:tc>
          <w:tcPr>
            <w:tcW w:w="4525" w:type="dxa"/>
            <w:shd w:val="clear" w:color="auto" w:fill="auto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40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10 </w:t>
            </w:r>
          </w:p>
        </w:tc>
        <w:tc>
          <w:tcPr>
            <w:tcW w:w="1088" w:type="dxa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10 </w:t>
            </w:r>
          </w:p>
        </w:tc>
        <w:tc>
          <w:tcPr>
            <w:tcW w:w="1245" w:type="dxa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10 </w:t>
            </w:r>
          </w:p>
        </w:tc>
        <w:tc>
          <w:tcPr>
            <w:tcW w:w="948" w:type="dxa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10 </w:t>
            </w:r>
          </w:p>
        </w:tc>
      </w:tr>
      <w:tr w:rsidR="00113BE6">
        <w:trPr>
          <w:jc w:val="center"/>
        </w:trPr>
        <w:tc>
          <w:tcPr>
            <w:tcW w:w="4525" w:type="dxa"/>
            <w:shd w:val="clear" w:color="auto" w:fill="auto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088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245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948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</w:tr>
      <w:tr w:rsidR="00113BE6">
        <w:trPr>
          <w:jc w:val="center"/>
        </w:trPr>
        <w:tc>
          <w:tcPr>
            <w:tcW w:w="4525" w:type="dxa"/>
            <w:shd w:val="clear" w:color="auto" w:fill="auto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Групповые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консультации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088" w:type="dxa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245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948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</w:tr>
      <w:tr w:rsidR="00113BE6">
        <w:trPr>
          <w:jc w:val="center"/>
        </w:trPr>
        <w:tc>
          <w:tcPr>
            <w:tcW w:w="4525" w:type="dxa"/>
            <w:shd w:val="clear" w:color="auto" w:fill="E0E0E0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48" w:type="dxa"/>
            <w:shd w:val="clear" w:color="auto" w:fill="E0E0E0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98</w:t>
            </w:r>
          </w:p>
        </w:tc>
        <w:tc>
          <w:tcPr>
            <w:tcW w:w="912" w:type="dxa"/>
            <w:shd w:val="clear" w:color="auto" w:fill="E0E0E0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088" w:type="dxa"/>
            <w:shd w:val="clear" w:color="auto" w:fill="E0E0E0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245" w:type="dxa"/>
            <w:shd w:val="clear" w:color="auto" w:fill="E0E0E0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948" w:type="dxa"/>
            <w:shd w:val="clear" w:color="auto" w:fill="E0E0E0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38</w:t>
            </w:r>
          </w:p>
        </w:tc>
      </w:tr>
      <w:tr w:rsidR="00113BE6">
        <w:trPr>
          <w:jc w:val="center"/>
        </w:trPr>
        <w:tc>
          <w:tcPr>
            <w:tcW w:w="4525" w:type="dxa"/>
            <w:shd w:val="clear" w:color="auto" w:fill="auto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48" w:type="dxa"/>
            <w:shd w:val="clear" w:color="auto" w:fill="auto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 xml:space="preserve"> Экз.</w:t>
            </w:r>
          </w:p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912" w:type="dxa"/>
            <w:shd w:val="clear" w:color="auto" w:fill="auto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088" w:type="dxa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Зач. (ДИФФ)</w:t>
            </w:r>
          </w:p>
        </w:tc>
        <w:tc>
          <w:tcPr>
            <w:tcW w:w="1245" w:type="dxa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Курсовая работа</w:t>
            </w:r>
          </w:p>
        </w:tc>
        <w:tc>
          <w:tcPr>
            <w:tcW w:w="948" w:type="dxa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Экз.</w:t>
            </w:r>
          </w:p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18</w:t>
            </w:r>
          </w:p>
        </w:tc>
      </w:tr>
      <w:tr w:rsidR="00113BE6">
        <w:trPr>
          <w:trHeight w:val="418"/>
          <w:jc w:val="center"/>
        </w:trPr>
        <w:tc>
          <w:tcPr>
            <w:tcW w:w="4525" w:type="dxa"/>
            <w:vMerge w:val="restart"/>
            <w:shd w:val="clear" w:color="auto" w:fill="E0E0E0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Общая трудоемкость                               час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з.е.</w:t>
            </w:r>
          </w:p>
        </w:tc>
        <w:tc>
          <w:tcPr>
            <w:tcW w:w="848" w:type="dxa"/>
            <w:shd w:val="clear" w:color="auto" w:fill="E0E0E0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252</w:t>
            </w:r>
          </w:p>
        </w:tc>
        <w:tc>
          <w:tcPr>
            <w:tcW w:w="912" w:type="dxa"/>
            <w:shd w:val="clear" w:color="auto" w:fill="E0E0E0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088" w:type="dxa"/>
            <w:shd w:val="clear" w:color="auto" w:fill="E0E0E0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245" w:type="dxa"/>
            <w:shd w:val="clear" w:color="auto" w:fill="E0E0E0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948" w:type="dxa"/>
            <w:shd w:val="clear" w:color="auto" w:fill="E0E0E0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90</w:t>
            </w:r>
          </w:p>
        </w:tc>
      </w:tr>
      <w:tr w:rsidR="00113BE6">
        <w:trPr>
          <w:trHeight w:val="345"/>
          <w:jc w:val="center"/>
        </w:trPr>
        <w:tc>
          <w:tcPr>
            <w:tcW w:w="4525" w:type="dxa"/>
            <w:vMerge/>
            <w:shd w:val="clear" w:color="auto" w:fill="E0E0E0"/>
          </w:tcPr>
          <w:p w:rsidR="00113BE6" w:rsidRDefault="00113BE6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245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</w:p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lastRenderedPageBreak/>
              <w:t>1,5</w:t>
            </w:r>
          </w:p>
        </w:tc>
        <w:tc>
          <w:tcPr>
            <w:tcW w:w="948" w:type="dxa"/>
          </w:tcPr>
          <w:p w:rsidR="00113BE6" w:rsidRDefault="00113B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</w:p>
          <w:p w:rsidR="00113BE6" w:rsidRDefault="00B37F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lastRenderedPageBreak/>
              <w:t>2,5</w:t>
            </w:r>
          </w:p>
        </w:tc>
      </w:tr>
    </w:tbl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</w:pP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</w:p>
    <w:p w:rsidR="00113BE6" w:rsidRDefault="00113BE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2966"/>
        <w:gridCol w:w="425"/>
        <w:gridCol w:w="850"/>
        <w:gridCol w:w="567"/>
        <w:gridCol w:w="567"/>
        <w:gridCol w:w="567"/>
        <w:gridCol w:w="709"/>
        <w:gridCol w:w="2514"/>
      </w:tblGrid>
      <w:tr w:rsidR="00113BE6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113BE6" w:rsidRDefault="00B37F3D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113BE6" w:rsidRDefault="00B37F3D">
            <w:pPr>
              <w:tabs>
                <w:tab w:val="left" w:pos="708"/>
              </w:tabs>
              <w:spacing w:before="660" w:after="66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 xml:space="preserve">и трудоемкость (в часах)/ с  указанием занятий, проводимых в интерактивных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формах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113BE6" w:rsidRDefault="00B37F3D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113BE6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ЗСТ**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13BE6">
        <w:trPr>
          <w:trHeight w:val="831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zh-CN"/>
              </w:rPr>
              <w:t>Раздел 1</w:t>
            </w:r>
          </w:p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zh-CN"/>
              </w:rPr>
              <w:t>История отечественного кинематографа 1896-1945 гг.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pStyle w:val="Standard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113BE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13BE6">
        <w:trPr>
          <w:trHeight w:val="831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Кинематограф в дореволюционной России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короткометражного фильма</w:t>
            </w:r>
          </w:p>
        </w:tc>
      </w:tr>
      <w:tr w:rsidR="00113BE6">
        <w:trPr>
          <w:trHeight w:val="98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 революция 1917 г. и кинематограф</w:t>
            </w:r>
          </w:p>
          <w:p w:rsidR="00113BE6" w:rsidRDefault="00113BE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короткометражного фильма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Рождение советского кинематографа.</w:t>
            </w:r>
          </w:p>
          <w:p w:rsidR="00113BE6" w:rsidRDefault="00113BE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BE6" w:rsidRDefault="00B37F3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13BE6" w:rsidRDefault="00B37F3D">
            <w:pPr>
              <w:pStyle w:val="Standard"/>
              <w:tabs>
                <w:tab w:val="left" w:pos="708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кинематограф 1920-х гг.</w:t>
            </w:r>
          </w:p>
          <w:p w:rsidR="00113BE6" w:rsidRDefault="00113BE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tabs>
                <w:tab w:val="left" w:pos="708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113BE6">
        <w:trPr>
          <w:trHeight w:val="99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 от немого кинематографа к звуковому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кинематограф 1930-х гг.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tabs>
                <w:tab w:val="left" w:pos="708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документальный кинематограф в годы Великой Отечественной войны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113BE6">
        <w:trPr>
          <w:trHeight w:val="1216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Советский игровой кинематограф в годы Великой Отечественной войны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Форма проведения – зачет (ДИФФ)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zh-CN"/>
              </w:rPr>
              <w:t>Раздел 2</w:t>
            </w:r>
          </w:p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zh-CN"/>
              </w:rPr>
              <w:t>История советского кинематографа 1945 – начало 2000 -х гг.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pStyle w:val="Standard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113BE6">
            <w:pPr>
              <w:pStyle w:val="Standard"/>
              <w:spacing w:line="276" w:lineRule="auto"/>
              <w:rPr>
                <w:sz w:val="28"/>
                <w:szCs w:val="28"/>
              </w:rPr>
            </w:pP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кинематограф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первые годы после окончания Великой Отечественной войны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и разбор  </w:t>
            </w:r>
            <w:r>
              <w:rPr>
                <w:sz w:val="28"/>
                <w:szCs w:val="28"/>
              </w:rPr>
              <w:lastRenderedPageBreak/>
              <w:t>полнометражного фильма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кинематограф 1950-х гг. Основные темы и жанры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советского кинематографа в 1960-е  гг.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Советский кинематограф начала 1970-х гг.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Форма проведения – курсовая работа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Написание курсовой работы по пройденному материалу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Советский кинематограф 1975 – 1985 гг.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кинематограф периода «перестройки»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6-10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Эссе.</w:t>
            </w:r>
          </w:p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7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line="276" w:lineRule="auto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Кинематограф России постсоветского периода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3BE6" w:rsidRDefault="00B37F3D">
            <w:pPr>
              <w:pStyle w:val="Standard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113BE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проведения – экзамен (18)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113BE6">
        <w:trPr>
          <w:jc w:val="center"/>
        </w:trPr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Итого часов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252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98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BE6" w:rsidRDefault="00113BE6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113BE6" w:rsidRDefault="00113BE6">
      <w:pPr>
        <w:tabs>
          <w:tab w:val="left" w:pos="708"/>
        </w:tabs>
        <w:spacing w:before="40"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113BE6" w:rsidRDefault="00B37F3D">
      <w:pPr>
        <w:tabs>
          <w:tab w:val="left" w:pos="708"/>
        </w:tabs>
        <w:spacing w:before="4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4.3. Содержание разделов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дисциплины (модуля)</w:t>
      </w:r>
    </w:p>
    <w:p w:rsidR="00113BE6" w:rsidRDefault="00113BE6">
      <w:pPr>
        <w:tabs>
          <w:tab w:val="left" w:pos="708"/>
        </w:tabs>
        <w:spacing w:before="40" w:after="0" w:line="276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</w:t>
      </w:r>
    </w:p>
    <w:p w:rsidR="00113BE6" w:rsidRDefault="00B37F3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История отечественного кинематографа 1896-1945 гг.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1.  Кинематограф дореволюционной России.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Первые сеансы «живых фотографий» в России. Господствующее положение на начальном этапе на российском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рынке зарубежных кинокомпаний, их прокатная и производственная деятельность. Зарождение национального кинопроизводства. Первое российское «кинематографическое ателье» А.Дранкова. Дебютный русский короткометражный игровой фильм А.Дранкова «Понизовая вольниц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а» («Стелька Разин», 1908) Плодотворная деятельность А.Ханжонкова по созданию отечественной киноиндустрии. Экранизации произведений национальной литературной классики. Масштабное воссоздание событий отечественной истории – кинофильмы «Оборона Севастополя»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(«Воскресший Севастополь», 1911), «1812» (1912).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Основные темы и жанры русского дореволюционного кино.. Первая мировая война и сокращение киноимпорта. Рост отечественного кинопроизводства. Ведущие кинематографисты.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2. Октябрьская революция 1917г. и к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инематограф.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Ситуация в России после свержения в феврале 1917 г. монархического строя. Мероприятия советской власти в сфере кино после Октябрьской революции 1917 г. Организация  всероссийского фотокиноотдела (ВФКО) при Наркомпросе. Значение Декрета Совнаро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кома РСФСР от 27 августа 1919 г. «О переходе фотографической и кинематографической торговли и промышленности в ведение Народного комиссариата просвещения». Открытие Московской государственной школы кинематографического искусства (Госкиношкола). Хроникально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-документальные съёмки на фронтах гражданской войны. Первые шаги кинохроники её роль в становлении и развитии советского киноискусства. Агитфильмы на актуальные проблемы дня. Идейно-художественный и организационный опыт кинематографа первых лет советского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власти.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3. Рождение советского кинематографа.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Новая экономическая политика (НЭП) и кино. Формирование коммерческой и клубной системы кинопроката. Достижения режиссеров дореволюционного кино. Я.Протазанова и И.Перистиани и их постановочные фильмы «Аэл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ита» и «Красные дьяволята». Противостояние буржуазному влиянию в кинематографе. Создание Главреперткома и установление правительственной цензуры над экранной продукцией. Ассоциация революционной кинематографии (АРК). Потребность в новой художественной форм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е и поиске новых творческих методов. Экранное воплощение революционной тематики и экспериментальный характер кинолент Д.Вертова и Л.Кулешова. Новаторство и значение творчества С.Эйзенштейна, Вс.Пудовкина, А.Довженко, Г.Козинцева и Л.Трауберга, Ф.Эрмлера 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других выдающихся мастеров советского киноискусства. Первое Всесоюзное совещание (1928) по проблемам и путям развития отечественного кинематографа. 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4.  Советский кинематограф 1920-х гг.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Процесс технического перевооружения советской кинематографии. З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акрытие частных киностудий, кинотеатров, акционерных кинокомпаний. Изменения в специфике кинематографического творчества в связи с появлением и утверждением в кино звука. Роль звучащего слова, музыки и естественных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звучаний в произведениях экрана. Сближени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 кинематографа с литературой и театральным искусством. Общеисторическая ситуация в СССР в начале 1930-х гг. Первые отечественные полнометражные художественные звуковые фильмы – Н. Экка «Путевка в жизнь», Ф.Эрмлера и С.Юткевича «Встречный», Б.Барнета «Окра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ина», Г. и С.Васильевых «Чапаев», Г.Александрова «Веселые ребята» (1934). Г.Козинцева и Л.Трауберга «Юность Максима» (1934). Постановление ЦК ВКП (б) «О перестройке литературно-художественных организаций (1932). Борьба с «формализмом» в кино и отказ от худ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ожественных экспериментов периода 1920-х гг. Признание метода социалистического реализма после I Всесоюзного съезда советских писателей (1934) единственным творческим методом.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5. Переход от немого кинематографа к звуковому. 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Рост культа личности И.В.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Сталина. Зависимость кино от идейно-политических установок власти. Социальный заказ и кинематографическая практика. Тема Октябрьской социалистической революции и ее экранное преломление. Игровые классические кинофильмы революционной тематики – «Мы из Кронш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тадта» Е.Дзигана, «Депутат Балтики» А.Зархи и И.Фейфица, «Возвращение Максима» и «Выборгская сторона» Г.Козинцева и Л.Трауберга. Специфика постановочных кинокартин об основателе советского государства В.И.Ленине и его ближайших сподвижниках – «Ленин в Октя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бре» и «Ленин в 1918 году» М. Ромма; «Человек с ружъем» и «Яков Свердлов» С.Юткевича. Распространение на кинематограф теории о неизбежности обострения классовой борьбы по мере строительства в СССР социалистического общества. 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6. Советский кинематогра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ф 1930-х гг. 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Кинофильмы о современности. Тема советской молодежи в кинофильмах С.Герасимова «Семеро смелых», «Комсомольск», «Учитель». Киноленты о жизни села – «Член правительства» А.Зархи, «Крестьяне» Ф.Эрмлера, «Счастье» А.Медведкина. Музыкальные комеди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 Г.Александрова «Волга-Волга», «Цирк» и И.Пырьева «Богатая невеста», «Трактористы», «Свинарка и пастух». Историко-патриотические картины «Александр Невский» С.Эйзенштейна, «Петр I» В.Петрова, «Богдан Хмельницкий» И.Савченко. Экранизации литературных произ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ведений: «Бесприданница» Я.Протазанова, «Гроза» В.Петрова, горьковская трилогия М.Донского. Кинематограф для детей и юношества – «Белеет парус одинокий» В.Легошина, «Тимур и его команда» А.Разумного, сказки А.Роу «По щучьему велению», «Василиса Прекрасная»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. Развитие кинематографа в союзных республиках.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Документальный и научно-популярный кинематограф: «Симфония Донбасса» и «Три песни о Ленине» Д.Вертова, фильмы-путешествия В.Шнейдерова. Идейно-политические задачи и роль кинематографа в воспитании нового поко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ления советских людей.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7. Советский документальный кинематограф в годы Великой Отечественной войны.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Перестройка работы киностудий после вероломного нападения фашистской Германии на СССР. Организация фронтовых групп кинохроники. Производство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военно-учебных фильмов для Красной армии. Выпуск концертов и «Боевых киносборников». Документальные картины: «Разгром немецко-фашистских войск под Москвой» И Копалина и Л.Варламова, «Ленинград в борьбе» Р.Кармена, «Народные мстители» В.Беляева, «Сталинград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 Л.Варламова и другие. Эвакуация ведущих киностудий на восток Советского Союза. Учреждение в Алма-Ате Центральной объединенной киностудии (ЦОКС). Участие мастеров игрового кинематографа в создании документальных кинолент о Великой Отечественной войне: «Би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тва за нашу Советскую Украину» А.Довженко, «Берлин». Ю.Райзмана и Е.Свиловой, «Разгром Японии» А.Зархи и И. Хейфица и другие.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8. Советский игровой кинематограф в годы Великой Отечественной войны.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Тема верности долгу, патриотизма и противостояния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иноземным оккупантам в кинофильмах «Машенька» Ю.Райзмана, «Секретарь райкома» И.Пырьева, «Два бойца» Л.Лукова, «Радуга» М.Донского, «Она защищает Родину» Ф.Эрмлера, «Нашествие» А.Роома, «Родные поля» Б.Бабочкина, «Парень из нашего города» А.Столпера,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Комед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ийные киноленты: «Антоша Рыбкин» К.Юдина, «Новые похождения Швейка» С.Юткевича, «В шесть часов вечера после войны» И.Пырьева, «Свадьба» И.Анненского. 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Фильмы о героях Гражданской войны – «Котовский» А.Файнциммера, «Александр Пархоменко» Л.Лукова.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Патриотич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еская направленность и масштабность кинофильмов о выдающихся деятелях российской истории – «Петр I» и «Кутузов» В. Петрова, «Александр Невский» С.Эйзенштейна, «Минин и Пожарский» и «Суворов» Вс.Пудовкина. Первая серия киноленты «Иван Грозный» С.Эйзенштейна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Влияние советского кино периода Великой Отечественной войны на кинематограф зарубежных стран.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2</w:t>
      </w:r>
    </w:p>
    <w:p w:rsidR="00113BE6" w:rsidRDefault="00B37F3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История советского кинематографа 1945 – начало 2000 -х гг.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1. Советский кинематограф в первые годы после окончания Великой Отечественной войны.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Проблемы развития кинематографа первых послевоенных лет. Состояние кинопроизводства и кинопроката. Период «малокартинья». Личное участие И,В.Сталина в руководстве кинематографическим процессом. Постановлепния ЦК ВКП (б) по идеологическим вопросам. Образ 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алина в кинолентах М.Чиаурели «Клятва», «Падение Берлина», «незабываемы 1919 год».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Кинокартины о Великой Отечественной войне: «Подвиг разведчика» Б.Барнета, «Молодая гвардия» С.Герасимова, «Повесть о настоящем человеке» А.Столпера, «Рядовой Александр Матро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сов» Л.Лукова.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Историко-биографические фильмы – «Композитор Глинка» Г.Александрова; «Мусоргский», «Римский-Корсаков» Г.Рошаля; «Адмирал Нахимов» Вс.Пудовкина; «Адмирал Ушаков» М.Ромма; «Мичурин» А.Довженко и другие.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Фильмы о «холодной войне»: «Русский вопр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ос»  и «Секретная миссия» М.Ромма, «Встреча на Эльбе» Г.Александрова.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Первые послевоенные кинопроизведения на темы современности – «Сельская учительница» М.Донского, «Сказание о земле Сибирской» и «Кубанские казаки» И.Пырьева. 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2. Советский кинематог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раф 1950-х гг. Основные темы и жанры.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XX съезд КПСС  и его значение для развития советского кино. Выпуск на экраны второй серии «Ивана Грозного» С.Эйзенштейна. Рост объема кинопроизводства и развитие кинопроката. Подъем кинематографий союзных республик. Пр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иход в кинематограф нового поколения кинематографистов.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Киноленты военной тематики «Летят журавли» М.Калатозова, «Дом, в котором я живу» Л.Кулиджанова и Я.Сегеля, «Судьба человека» С.Бондарчука, «Баллада о солдате» Г.Чухрая.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Экранизации произведений отечес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твенной и зарубежной литературной классики – «Тихий Дон» С.Герасимова, «Идиот» И.Пырьева, «Отелло» С.Юткевича, «Дон Кихот» Г.Козинцева.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Историко-революционная тема в кинофильмах «Сорок первый» Г.Чухрая, «Старая крепость» и «Павел Корчагин» А.Алова и В.Наум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ова, «Коммунист» Ю.Райзмана, «Жестокость» В.Скуйбина.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Игровой кинематограф о проблемах современности: «Дело Румянцева» И.Фейфица, «Весна на Заречной улице» М.Хуциева и Ф.Миронера, «Высота» А.Зархи, «Чужая родня» М.Швейцера, «Дело было в Пенькове» С.Ростоцк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ого.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Комедийные ленты «Карнавальная ночь» Э.Рязанова, «Неподдающиеся» Ю.Чулюкина.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3. Развитие советского кинематографа в 1960-е гг.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Расширение жанровых и стилистических возможностей кинематографа.  Экранное осмысление противоречий общественного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развития и последствий культа личности. Кинофильмы «Чистое небо» Г.Чухрая, «Председатель» А.Салтыкова. Тема формирования гражданского и нравственного сознания молодёжи в период «оттепели» в картине М.Хуциева «Мне 20 лет» («Застава Ильича»). Судьбы научного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познания и позиция учёного в современном мире в киноленте М.Ромма «Девять дней одного года». Национальная самобытность творчества В.Шукшина – фильм «Живёт такой парень». Тема Великой Отечественной войны в картинах А.Алова и В.Наумова «Мир входящему», А.Та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рковского «Иваново детство», А.Столпера «Живые и мёртвые», М.Ромма «Обыкновенный фашизм», В.Жалакявичуса «Никто не хотел умирать». Историко-революционные ленты «Шестое июля» Ю.Карасика, «Ленин в Польше» С.Юткевича, «В огне брода нет» Г.Панфилова. Экранизац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ии отечественной и зарубежной литературной классики – «Тени забытых предков» С.Параджанова, «Война и мир» С.Бондарчука, «Братья Карамазовы» И.Пырьева, «Гамлет» Г.Козинцева. Кинокомедии Л.Гайдая «Пёс Барбос и необычный кросс», «Самогонщики», «Операция «Ы» 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другие приключения Шурика», «Кавказская пленница или Новые приключения Шурика», «Бриллиантовая рука»; Г.Данелии «Я шагаю по Москве», «Тридцать три», «Не горюй»; Э.Рязанова «Гусарская баллада», «Дайте жалобную книгу», «Берегись автомобиля». Кинофильмы для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детей и юношества – «Друг мой, Колька» А.Митты и А.Салтыкова, «А если это любовь» Ю.Райзмана, «Добро пожаловать, или Посторонним вход воспрещён» Э.Климова, «Звонят, откройте дверь» А.Митты, «Неуловимые мстители» и «Новаые приключения неуловимых» Э.Кеосаяна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, «Доживём до понедельника» С.Ростоцкого. Фильмы-сказки А.Роу «Марья-искусница», «Морозко». Развитие кинематографа в союзных республиках.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lastRenderedPageBreak/>
        <w:t>Тема 4. Советский кинематограф начала 1970-х гг.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Постановление ЦК КПСС 1972 г. «О мерах по дальнейшему развитию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советской кинематографии». Гражданской пафос и критика общественных противоречий в кинофильмах «Человек на своём месте» А.Сахарова, «Премия» С.Микаэляна, «Прошу слова» Г.Панфилова, «Обратная связь» В.Трегубовича, «Вкус хлеба» А.Сахарова, «Остановился поезд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 В.Абдрашитова. Последние фильмы В.Шукшина «Печки-лавочки» и «Калина Красная». Философско-нравственная проблематика в кинолентах А.Тарковского «Солярис», «Зеркало», «Сталкер». Тема Великой отечественной войны в цикле фильмов Ю.Озерова «Освобождение», С.Ро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стоцкого «А зори здесь тихие», Н.Губенко «Пришёл солдат с фронта», А Смирнова «Белорусский вокзал», С.Бондарчука «Они сражались за родину». Фильмы для детей и юношества С.Соловьева «Сто дней после детства», «Наследница по прямой», «Чужая, Белая и  Рябой»;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Д.Асановой «Не болит голова у дятла», «Ключ без права передачи», «Пацаны». Кинематографии союзных республик.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5. Советский  кинематограф 1975 – 1985 гг.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Развитие темы Великой Отечественной войны в кинофильмах Л.Шепитько «Восхождение», А.Германа «Двадц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ать дней без войны», П.Тодоровского «Военно-полевой роман»,  Э.Климова «Иди и смотри». Историко-революционная тема в картинах «Белое солнце пустыни» В.Мотыля,  «Бег» А.Алова и В.Наумова, «Агония» Э.Климова, «Красные колокола» С.Бондарчука. Современность 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современник в кинолентах Г.Панфилова «Начало», С.Герасимова «У озера», В.Меньшова «Москва слезам не верит», Н.Михалкова «Пять вечеров» и «Родня», Э.Климоваа «Прощание». Экранизации литературной классики – «Неоконченная пьеса для механического пианино» Н.Ми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халкова, «Несколько дней из жизни Обломова» Н.Михалкова, «Васса» Г.Панфилова. Кинокомедии Г.Данелии «Афоня», «Мимино», «Осенний марафон»; Э.Рязанова «Ирония судьбы», «Служебный роман», «Гараж», «Вокзал для двоих».  Кинофильмы для детей и юношества С.Соловь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ева «Сто дней после детства», «Наследница по прямой», «Чужая, Белая и  Рябой»; Д.Асановой «Не болит голова у дятла», «Ключ без права передачи», «Пацаны». Кинематографии союзных республик.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6. Советский кинематограф периода «перестройки».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V съезд Союза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кинематографистов СССР (1986). Разработка новой модели кинематографа. Изменения в сфере кинопроизводства и кинопроката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фильмов. Появление частных производственно-прокатных объединений и альтернативных киностудий. Выпуск на экраны «полочных фильмов» А.Аско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льдова «Комиссар»,  А.Михалкова-Кончаловского «История Аси Клячиной, которая любила, но не вышла замуж, потому что гордая была», К.Муратовой «Долгие проводы», А.Германа «Проверка на дорогах», Г.Панфилова «Тема». Новое освещение общественных и нравственных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проблем в документальных лентах Ю.Подниекса, М.Голдовской, С.Говорухина. Осуждение тоталитаризма в фильмах Т.Абуладзе «Покаяние» и А.Прошкина «Холодное лето 1953…». Проблемы бездуховности молодёжи в киноленте В.Пичула «Маленькая Вера». Фантастическая антиу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топия К.Лопушанского «Письма мёртвого человека». Постмодернистские тенденции в кинофильме С.Соловьёва «Асса». Кинокомедии С.Овчарова «Левша», Г.Данелии «Кин-Дза-Дза». Обострение конкуренция кинематографа с видео и телевидением. Демонополизация сферы киното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рговли кинопроката. Глобализация функционирующего экранного репертуара. Распад СССР и выход из-под руководства Москвы кинематографий республик Советского Союза.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7. Кинематограф России постсоветского периода.</w:t>
      </w:r>
    </w:p>
    <w:p w:rsidR="00113BE6" w:rsidRDefault="00B37F3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Разрушение государственной системы кинопро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изводства, кинопроката и кинопоказа. Кратковременный рост количества выпускаемых фильмов. Падение к середине 1990-х гг. объёма кинопроизводства Экранный бум «чернухи» с демонстрацией шокирующих моральных аномалий, палачества, садистских истязаний, гнетущих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социально-бытовых конфликтов. Обострение антагонизма между элитарным и массовым кинематографом. Апокалиптические мотивы в творчестве А.Сокурова. Кинофильмы Е.Матвеева «Любить по-русски» как стремление выполнить народный заказ. Блокбастеры «Утомлённые солн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цем» и «Сибирский цирюльник» Н.Михалкова, «Русский бунт» А.Прошкина. Открытия в жанре кинокомедии – фильмы А.Рогожкина «Особенности национальной охоты», «Особенности национальной рыбалки», притчевая модель киноленты «Кукушка». Зрительский успех приключенче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ских кинолент А.Балабанова «Брат» и «Брат-2». Военно-патриотические картины о Великой Отечественной войне М.Пташука и Н.Лебедева «В августе 44-го» и Н.Лебедева «Звезда». Кинодебюты А.Звягинцева («Возвращение»), П.Буслова («Бумер»), А.Попогребского и Б.Хлеб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никова («Коктебель»), С.Стасенко («Мишка»). Общая ситуация в сфере современного российского кинематографа, ведущие кинематографисты и основные тенденции его развития.</w:t>
      </w:r>
    </w:p>
    <w:p w:rsidR="00113BE6" w:rsidRDefault="00113BE6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3BE6" w:rsidRDefault="00113BE6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3BE6" w:rsidRDefault="00113BE6">
      <w:pPr>
        <w:spacing w:line="276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113BE6" w:rsidRDefault="00B37F3D">
      <w:pPr>
        <w:tabs>
          <w:tab w:val="left" w:pos="270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ОБРАЗОВАТЕЛЬНЫЕ ТЕХНОЛОГИИ </w:t>
      </w:r>
    </w:p>
    <w:p w:rsidR="00113BE6" w:rsidRDefault="00113BE6">
      <w:pPr>
        <w:widowControl w:val="0"/>
        <w:tabs>
          <w:tab w:val="left" w:leader="underscore" w:pos="962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 xml:space="preserve">Для самостоятельной работы по дисциплине обучающиеся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используют следующее учебно-методическое обеспечение:</w:t>
      </w:r>
    </w:p>
    <w:p w:rsidR="00113BE6" w:rsidRDefault="00B37F3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1.Методические указания по освоению дисциплины История отечественного кино </w:t>
      </w:r>
    </w:p>
    <w:p w:rsidR="00113BE6" w:rsidRDefault="00B37F3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Оценочные средства по дисциплине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История отечественного кино </w:t>
      </w:r>
    </w:p>
    <w:p w:rsidR="00113BE6" w:rsidRDefault="00B37F3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DVD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113BE6" w:rsidRDefault="00B37F3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113BE6" w:rsidRDefault="00B37F3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6. Документальные и игровые сценарии полн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ометражных и короткометражных фильмов, банк сценариев студентов МГИК  (предоставляется на кафедре киноискусства, кабинет 426 3 учебного корпуса).</w:t>
      </w:r>
    </w:p>
    <w:p w:rsidR="00113BE6" w:rsidRDefault="00113BE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zh-CN"/>
        </w:rPr>
      </w:pPr>
    </w:p>
    <w:p w:rsidR="00113BE6" w:rsidRDefault="00113BE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113BE6" w:rsidRDefault="00B37F3D">
      <w:pPr>
        <w:tabs>
          <w:tab w:val="left" w:pos="108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Процесс изучения дисциплины  предусматривает контактную (работа на 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анятиях лекционного и семинарского типа) и самостоятельную (самоподготовка к лекциям и семинарам) работу обучающегося.</w:t>
      </w:r>
    </w:p>
    <w:p w:rsidR="00113BE6" w:rsidRDefault="00B37F3D">
      <w:pPr>
        <w:tabs>
          <w:tab w:val="left" w:pos="108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качестве основной формы организации учебного процесса по дисциплине «История отечественного кино» в предлагаемой методике обучения выст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упает использование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активных и интерактивных форм проведения занятий (семинарские занятия, дискуссии, разбор конкретных произведений киноискусства) в сочетании с внеаудиторной работой с целью формирования и развития профессиональных навыков обучающихся. Пр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оводимые в активной и интерактивной форме лекционные и  практические (семинарские) занятия должны воспитать в начинающих  кинематографистах  взыскательное отношение к киноискусству в целом.</w:t>
      </w:r>
    </w:p>
    <w:p w:rsidR="00113BE6" w:rsidRDefault="00B37F3D">
      <w:pPr>
        <w:widowControl w:val="0"/>
        <w:tabs>
          <w:tab w:val="left" w:pos="540"/>
          <w:tab w:val="left" w:pos="1080"/>
        </w:tabs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лекциях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излагаются темы дисциплины, предусмотренные рабочей про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семинарским занятиям, к экзаменам, а также самостоятельной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чной деятельности.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направленностью, и подкрепляться обязательным просмотром и анализом фильмов.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Семинары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дисциплине «История отечественного кино» проводятся с целью приобретения практических навыков применения полученных знаний  в практической деятельности. Студенты самостоятельно готовят доклады и презентации по выбранному историческому этапу направления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кинематографическом искусстве, либо конкретному творческому деятелю искусства (режиссера, сценариста, оператора и т.д.). Данный семинарский практикум нацелен на развитие навыков самостоятельного анализа произведения искусства, выработке методики анализа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произведения искусства, умение ориентироваться в сложных художественных произведениях киноискусства. Студент изучает кинематографическое произведение, либо творчество конкретного деятеля искусства, подбирает референсы, разбирает структуру фильма, изучает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творчество представителей кинематографической профессии. В курсовой работе он отражает знания, полученные за время освоения материала лекционных и семинарских занятий.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Учебный процесс представляет собой определенное единство, которое включает в себя следу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ющие элементы: последовательное овладение студентами этапами развития отечественного киноискусства. В основу изучения истории отечественного кино положена общепринятая в отечественном киноведении периодизация: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1.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Кино в дореволюционной России (1896-1917)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Рождение советского кино (1918-1921)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3.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Киноискусство двадцатых годов (1921-1929)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4.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Киноискусство тридцатых годов (1930-1940)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5.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Киноискусство в годы Великой Отечественной войны (1941-1945)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6.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Киноискусство первых послевоенных лет (1946-1952)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7.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Киноиск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усство пятидесятых-шестидесятых годов.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8.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Киноискусство семидесятых-восьмидесятых годов.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9.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 xml:space="preserve">Киноискусство девяностых-первого десятилетия XXI века.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Восхождение от локальных задач к более сложным, требующим наибольшей художественной и профессиональной самостоятельности. Возвращение в случае необходимости к ранее пройденным заданиям для их более углубленной разработки.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Семинары способствуют более глубок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ому пониманию теоретического материала учебного курса, а также развитию, формированию и становлению различных уровней составляющих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профессиональной компетентности студентов.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Методика преподавания дисциплины «История отечественного кино»  предполагает опре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деленный объем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преподавателей. Студент готовит доклад и презентация по выбранному периоду развития киноискусства, либо творческому направлению, либо индивидуальному творчеству выдающегося деятеля киноискусств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а. В ходе самостоятельной работы студенту, в первую очередь, следует изучить и осмыслить материал, представленный в рекомендованной преподавателем в качестве основной и дополнительной литературе. Студент обязан иметь четкое представление о том, что при изу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чении истории кинематографа он столкнется с рядом трудноразрешимых вопросов. От него, поэтому, требуется знать историю становления и развития кинопромышленности, формирования и эволюции системы кинопроката и кинопоказа. При этом ему необходимо уметь ориент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ироваться одновременно в эволюции кинематографических стилей и жанров, видеть и понимать содержание и идейный посыл этапных кинофильмов, выражавших политические, социально-психологические веяния и настроения своего времени. Разумеется, студент не должен уп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ускать из вида, что история кино складывается также из конкретных судеб отдельных конкретных людей, создающих кинематограф: продюсеров, авторов сценария, режиссеров, операторов, композиторов, актеров и т.д. Только с учетом различных особенностей и факторов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составляющих феномен кинематографической деятельности, можно понять и выстроить объективную и целостную картину истории как отечественного, так и зарубежного кинематографа.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усвоения дисциплины студенты должны самостоятельно читать и осваивать предлаг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аемую на лекциях и семинарских занятиях конкретную литературу и соответствующие исследования и разработки по теме истории кино. Параллельно им рекомендуется находить и просматривать предлагаемые преподавателем кинофильмы конкретных кинематографистов, относ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ящиеся к изучаемому курсу, что позволит им получить подобающие полезные практические навыки в избранной специальности.</w:t>
      </w:r>
    </w:p>
    <w:p w:rsidR="00113BE6" w:rsidRDefault="00113BE6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оптимального усвоения студентами материала дисциплины «История отечественного кино», успешного выполнения самостоятельных заданий, 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астоятельной необходимостью является систематическое и по-настоящему заинтересованное чтение литературы по киноискусству. Тем более что такого рода чтение способствует не только успешному прохождению курса, но и значительно расширяет горизонты личностного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роста  студента.  Список литературы подготовленной  для самостоятельного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изучения прилагается в разделе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бствующих профессиональному ориентированию в современной культурной жизни. В процессе освоения дисциплины, студенту необходимо: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отсматривать произведения киноискусства при домашнем просмотре, рекомендованные преподавателем для самостоятельного изучения;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просматривать периодическую литературу, читать отзывы и рецензии на фильмы кинокритиков, статьи о киноискусстве;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быть в курсе современных фестивальных открытий международного класса,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следить за тенденциями развития киноискусства и творчества отдельн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ого взятого автора;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Самостоятельная работа студентов по дисциплине «История отечественного кино» обеспечивает: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формирование навыков работы 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периодической, научной литературой, текстами сценариев и информационными ресурсами Интернет;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рамках изучаемых тем по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отечественного кино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 в качестве  самостоятельной работы предусмотрен систематический просмотр классических произведений киноискусства с последующим их  анализом и обсуждением на семинарских занятиях.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процессе выполнения самостоятельной работы студент овладевает умениями 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навыками анализа кинематографических произведений,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 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3 семестре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результатам освоения дисциплины студенты выполняют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Курсовую работу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Цель курсовой работы — освоение студентами навыков работы с научной и методической литературой, энциклопедиями, словарями и справочниками, монографическими изданиями, публикациями в пе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риодической печати, овладение методологией осуществления научных исследований, формирование навыков самостоятельного решения творческих задач по избранной теме. В процессе разработки темы курсовой работы студент должен собрать наиболее полную информацию по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теме; систематизировать и обобщить отобранный материал; осуществить его самостоятельный критический анализ. 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Основные задачи, решаемые студентом при выполнении курсовой работы: 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систематизация полученные в процессе обучения теоретических знаний,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систе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матизация полученные в процессе обучения практических знаний,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выработка собственной позиции относительных актуальных аспектов развития киноискусства;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умение высказывать свою точку зрения, аргументировано доказывать свою позицию;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умение ориентироватьс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 в современном кинопространстве, и тд. 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процессе выполнения курсовой работы студент: 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подбирает теоретический материал для выбранной темы;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-подбирает аудиовизуальный материал, на примере которого будет строится работа;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подбирает теоретический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материал из смежных искусств, учитывая специфику киноискусства как симбиоза искусств;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анализирует тенденции современного киноискусства.</w:t>
      </w:r>
    </w:p>
    <w:p w:rsidR="00113BE6" w:rsidRDefault="00B37F3D">
      <w:pPr>
        <w:widowControl w:val="0"/>
        <w:tabs>
          <w:tab w:val="left" w:leader="underscore" w:pos="962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Курсовая работа должна содержать обоснование избранной темы, аналитический обзор изученной литературы, логически аргум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ентированную авторскую позицию по исследуемому вопросу.</w:t>
      </w:r>
    </w:p>
    <w:p w:rsidR="00113BE6" w:rsidRDefault="00B37F3D">
      <w:pPr>
        <w:widowControl w:val="0"/>
        <w:tabs>
          <w:tab w:val="left" w:leader="underscore" w:pos="962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Выбор темы курсовой работы, а также формирование темы курсовой работы целиком зависит от интересующего студента этапа развития кинопроцесса, и исходит из актуальности разработки той или проблематики к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иноискусства.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>Курсовая работа включает в себя: титульный лист, содержание, Оглавление, Введение, основную часть (структурированную по главам, параграфам или разделам), Заключение, Список использованной литературы, Приложения (в случае необходимости).</w:t>
      </w:r>
    </w:p>
    <w:p w:rsidR="00113BE6" w:rsidRDefault="00B37F3D">
      <w:pPr>
        <w:widowControl w:val="0"/>
        <w:tabs>
          <w:tab w:val="left" w:leader="underscore" w:pos="962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р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азделе Содержание должен быть представлен перечень структурных элементов работы с указанием номеров страниц Введения, глав, параграфов или разделов, Заключения и Списка литературы.</w:t>
      </w:r>
    </w:p>
    <w:p w:rsidR="00113BE6" w:rsidRDefault="00B37F3D">
      <w:pPr>
        <w:widowControl w:val="0"/>
        <w:tabs>
          <w:tab w:val="left" w:leader="underscore" w:pos="962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Во Введении обосновывается выбранная тема, формулируются цель и задачи раб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оты, проводится обзор изученной литературы, описывается и обосновывается структура работы. Текст основной части должен характеризоваться четкостью и корректностью понятийно-терминологического аппарата; точностью, лаконизмом и достоверностью эмпирического м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атериала; композиционной целостностью и наличием критической авторской оценки. В Заключении подводятся итоги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проделанной работы, формулируются обобщающие выводы, к которым пришел автор в процессе решения поставленных во Введении задач, раскрывается научное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практическое значение темы исследования. </w:t>
      </w:r>
    </w:p>
    <w:p w:rsidR="00113BE6" w:rsidRDefault="00B37F3D">
      <w:pPr>
        <w:widowControl w:val="0"/>
        <w:tabs>
          <w:tab w:val="left" w:leader="underscore" w:pos="962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Списке литературы библиографическое описание источников ин-формации осуществляется в алфавитном порядке по первым элементам — фамилиям и инициалам автора или по основным заглавиям — в сборниках трудов, коллект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ивных монографиях. Список литературы должен быть пронумерован. В Фильмографии студент перечисляет список фильмов, на основании которых выполнялся анализ, с подробным указанием: страна-производитель, год, оригинальное название, режиссер и сценарист. </w:t>
      </w:r>
    </w:p>
    <w:p w:rsidR="00113BE6" w:rsidRDefault="00B37F3D">
      <w:pPr>
        <w:widowControl w:val="0"/>
        <w:tabs>
          <w:tab w:val="left" w:leader="underscore" w:pos="962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Требов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ания к оформлению курсовой работы Общий объем работы зависит от выбранной темы и должен составлять не менее 25 и не более 35 страниц машинописного текста. Текст должен быть напечатан на стандартном листе бумаге формата А-4 с полями: — 20 мм. Шрифт Times Ne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w Roman, размер шрифта— 14, интервал— 1,5, абзацный отступ-1,25 (1,27) см. Все страницы нумеруются сквозной нумерацией. Титульный лист является первой страницей, на нем номер не ставится. Обязательно наличие ссылок или сносок в тексте с точным указанием ис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точника информации. </w:t>
      </w:r>
    </w:p>
    <w:p w:rsidR="00113BE6" w:rsidRDefault="00B37F3D">
      <w:pPr>
        <w:widowControl w:val="0"/>
        <w:tabs>
          <w:tab w:val="left" w:leader="underscore" w:pos="962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Введение, главы, параграфы (разделы) основной части, Заключение, Список литературы должны начинаться с новой страницы и иметь заголовок прописными буквами. Расстояние между заголовком и текстом должно быть не менее 3-4 интервалов. Текс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т курсовой работы оформляется в специальную папку.</w:t>
      </w:r>
    </w:p>
    <w:p w:rsidR="00113BE6" w:rsidRDefault="00113BE6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3BE6" w:rsidRDefault="00113BE6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3BE6" w:rsidRDefault="00113BE6">
      <w:pPr>
        <w:widowControl w:val="0"/>
        <w:tabs>
          <w:tab w:val="left" w:pos="1080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3BE6" w:rsidRDefault="00B37F3D">
      <w:pPr>
        <w:pStyle w:val="aff0"/>
        <w:numPr>
          <w:ilvl w:val="0"/>
          <w:numId w:val="4"/>
        </w:numPr>
        <w:tabs>
          <w:tab w:val="left" w:pos="708"/>
        </w:tabs>
        <w:spacing w:before="60" w:line="276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113BE6" w:rsidRDefault="00113BE6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13BE6" w:rsidRDefault="00B37F3D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Текущая и промежуточная аттестация по дисциплине осуществляется в соответствии со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113BE6" w:rsidRDefault="00B37F3D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проведении аттестаций по дисциплине применяется балльно-рейтинговая технология оценки знаний студентов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предусматривает проведение:</w:t>
      </w:r>
    </w:p>
    <w:p w:rsidR="00113BE6" w:rsidRDefault="00B37F3D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текущего контроля успеваемости студентов;</w:t>
      </w:r>
    </w:p>
    <w:p w:rsidR="00113BE6" w:rsidRDefault="00B37F3D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промежуточной аттестации успеваемости студентов.</w:t>
      </w:r>
    </w:p>
    <w:p w:rsidR="00113BE6" w:rsidRDefault="00B37F3D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Текущий контроль – это непрерывно осуществляемое наблюдение за уровнем усвоения знаний и формирования умений и навыков в течение семе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стра. </w:t>
      </w:r>
    </w:p>
    <w:p w:rsidR="00113BE6" w:rsidRDefault="00B37F3D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113BE6" w:rsidRDefault="00B37F3D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Рейтинговая оценка студента по дисциплине определяется по 100-балльной шкале. Описание показателей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6.1. Система оценивания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footnoteReference w:id="1"/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7"/>
        <w:gridCol w:w="7519"/>
      </w:tblGrid>
      <w:tr w:rsidR="00113BE6">
        <w:trPr>
          <w:trHeight w:val="475"/>
          <w:jc w:val="center"/>
        </w:trPr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826" w:type="pct"/>
            <w:tcBorders>
              <w:top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Оценка</w:t>
            </w:r>
          </w:p>
        </w:tc>
      </w:tr>
      <w:tr w:rsidR="00113BE6">
        <w:trPr>
          <w:trHeight w:val="286"/>
          <w:jc w:val="center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BE6" w:rsidRDefault="00113BE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13BE6">
        <w:trPr>
          <w:trHeight w:val="286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113BE6">
        <w:trPr>
          <w:trHeight w:val="214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участие в дискуссии на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семинарах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113BE6">
        <w:trPr>
          <w:trHeight w:val="286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BE6" w:rsidRDefault="00113BE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BE6" w:rsidRDefault="00113BE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13BE6">
        <w:trPr>
          <w:trHeight w:val="286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113BE6">
        <w:trPr>
          <w:jc w:val="center"/>
        </w:trPr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Зачёт (2 семестр), Курсовая работа (3 семестр), Экзамен       </w:t>
            </w:r>
          </w:p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(4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семестр)</w:t>
            </w:r>
          </w:p>
        </w:tc>
        <w:tc>
          <w:tcPr>
            <w:tcW w:w="3826" w:type="pct"/>
            <w:tcBorders>
              <w:top w:val="single" w:sz="4" w:space="0" w:color="auto"/>
              <w:bottom w:val="single" w:sz="4" w:space="0" w:color="auto"/>
            </w:tcBorders>
          </w:tcPr>
          <w:p w:rsidR="00113BE6" w:rsidRDefault="00113BE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Зачтено / не зачтено</w:t>
            </w:r>
          </w:p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113BE6" w:rsidRDefault="00B37F3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6.2. Критерии оценки результатов по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BE6" w:rsidRDefault="00113BE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113BE6">
        <w:tc>
          <w:tcPr>
            <w:tcW w:w="2830" w:type="dxa"/>
          </w:tcPr>
          <w:p w:rsidR="00113BE6" w:rsidRDefault="00B37F3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113BE6" w:rsidRDefault="00B37F3D">
            <w:pPr>
              <w:tabs>
                <w:tab w:val="left" w:pos="426"/>
              </w:tabs>
              <w:spacing w:line="276" w:lineRule="auto"/>
              <w:ind w:right="46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113BE6" w:rsidRDefault="00B37F3D">
            <w:pPr>
              <w:tabs>
                <w:tab w:val="left" w:pos="426"/>
              </w:tabs>
              <w:spacing w:line="276" w:lineRule="auto"/>
              <w:ind w:right="46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113BE6">
        <w:tc>
          <w:tcPr>
            <w:tcW w:w="2830" w:type="dxa"/>
          </w:tcPr>
          <w:p w:rsidR="00113BE6" w:rsidRDefault="00B37F3D">
            <w:pPr>
              <w:tabs>
                <w:tab w:val="left" w:pos="426"/>
              </w:tabs>
              <w:spacing w:line="276" w:lineRule="auto"/>
              <w:ind w:right="46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Выставляется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уверенно, логичн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о, последовательно и грамотно его излагает;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бобщения;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 w:rsidR="00113BE6">
        <w:tc>
          <w:tcPr>
            <w:tcW w:w="2830" w:type="dxa"/>
          </w:tcPr>
          <w:p w:rsidR="00113BE6" w:rsidRDefault="00B37F3D">
            <w:pPr>
              <w:tabs>
                <w:tab w:val="left" w:pos="426"/>
              </w:tabs>
              <w:spacing w:line="276" w:lineRule="auto"/>
              <w:ind w:right="46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этом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допускает существенных неточностей;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увязывает усвоенные знания с практической деятельностью;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аргументирует научные положения;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выводы и обобщения;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113BE6">
        <w:tc>
          <w:tcPr>
            <w:tcW w:w="2830" w:type="dxa"/>
          </w:tcPr>
          <w:p w:rsidR="00113BE6" w:rsidRDefault="00B37F3D">
            <w:pPr>
              <w:tabs>
                <w:tab w:val="left" w:pos="426"/>
              </w:tabs>
              <w:spacing w:line="276" w:lineRule="auto"/>
              <w:ind w:right="1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«удовлетворительный».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 этом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допускает несущественные ошибки и неточности;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затруднения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актическом применении психологических знаний;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слабо аргументирует научные положения;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частично владеет терминологией по дисциплине</w:t>
            </w:r>
          </w:p>
        </w:tc>
      </w:tr>
      <w:tr w:rsidR="00113BE6">
        <w:tc>
          <w:tcPr>
            <w:tcW w:w="2830" w:type="dxa"/>
          </w:tcPr>
          <w:p w:rsidR="00113BE6" w:rsidRDefault="00B37F3D">
            <w:pPr>
              <w:tabs>
                <w:tab w:val="left" w:pos="426"/>
              </w:tabs>
              <w:spacing w:line="276" w:lineRule="auto"/>
              <w:ind w:left="-104" w:right="3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Выставляется обучающемуся, если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 не усвоил значительной части проблемы;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допускает сущест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венные ошибки и неточности при рассмотрении ее;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испытывает трудности в практическом применении знаний;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может аргументировать научные положения;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формулирует выводов и обобщений;</w:t>
            </w:r>
          </w:p>
          <w:p w:rsidR="00113BE6" w:rsidRDefault="00B37F3D">
            <w:pPr>
              <w:spacing w:line="276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 w:rsidR="00113BE6" w:rsidRDefault="00113BE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BE6" w:rsidRDefault="00B37F3D">
      <w:pPr>
        <w:pStyle w:val="aff0"/>
        <w:numPr>
          <w:ilvl w:val="1"/>
          <w:numId w:val="4"/>
        </w:numPr>
        <w:spacing w:line="276" w:lineRule="auto"/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113BE6" w:rsidRDefault="00113BE6">
      <w:pPr>
        <w:widowControl w:val="0"/>
        <w:tabs>
          <w:tab w:val="left" w:pos="17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Осуществляется контроль сформированности компетенций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ОПК-1 </w:t>
      </w:r>
      <w:r>
        <w:rPr>
          <w:rFonts w:ascii="Times New Roman" w:hAnsi="Times New Roman" w:cs="Times New Roman"/>
          <w:sz w:val="28"/>
          <w:szCs w:val="28"/>
        </w:rPr>
        <w:t>Способен понимать и применять особенности выразительных средств искусства на определенном истор</w:t>
      </w:r>
      <w:r>
        <w:rPr>
          <w:rFonts w:ascii="Times New Roman" w:hAnsi="Times New Roman" w:cs="Times New Roman"/>
          <w:sz w:val="28"/>
          <w:szCs w:val="28"/>
        </w:rPr>
        <w:t xml:space="preserve">ическом этапе;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ОПК-3 </w:t>
      </w:r>
      <w:r>
        <w:rPr>
          <w:rFonts w:ascii="Times New Roman" w:hAnsi="Times New Roman" w:cs="Times New Roman"/>
          <w:sz w:val="28"/>
          <w:szCs w:val="28"/>
        </w:rPr>
        <w:t xml:space="preserve">Способен осуществлять поиск информации в области культуры и искусства, в том числе с помощью информационно-коммуникационных технологий, использовать ее в своей профессиональной деятельности;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ПК-8 </w:t>
      </w:r>
      <w:r>
        <w:rPr>
          <w:rFonts w:ascii="Times New Roman" w:hAnsi="Times New Roman" w:cs="Times New Roman"/>
          <w:sz w:val="28"/>
          <w:szCs w:val="28"/>
        </w:rPr>
        <w:t>Способен демонстрировать углубленное пр</w:t>
      </w:r>
      <w:r>
        <w:rPr>
          <w:rFonts w:ascii="Times New Roman" w:hAnsi="Times New Roman" w:cs="Times New Roman"/>
          <w:sz w:val="28"/>
          <w:szCs w:val="28"/>
        </w:rPr>
        <w:t>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</w:t>
      </w:r>
      <w:r>
        <w:rPr>
          <w:rFonts w:ascii="Times New Roman" w:hAnsi="Times New Roman" w:cs="Times New Roman"/>
          <w:sz w:val="28"/>
          <w:szCs w:val="28"/>
        </w:rPr>
        <w:t>ловиях</w:t>
      </w:r>
    </w:p>
    <w:p w:rsidR="00113BE6" w:rsidRDefault="00113B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113BE6" w:rsidRDefault="00113BE6">
      <w:pPr>
        <w:widowControl w:val="0"/>
        <w:spacing w:after="6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 xml:space="preserve">Практические задания для  </w:t>
      </w: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контрольной работы: (Оценка ОПК-3, ПК-8)</w:t>
      </w:r>
    </w:p>
    <w:p w:rsidR="00113BE6" w:rsidRDefault="00B37F3D">
      <w:pPr>
        <w:pStyle w:val="310"/>
        <w:spacing w:before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 xml:space="preserve"> Историко-революционная тема в советских кинофильмах 1950-х гг.</w:t>
      </w:r>
    </w:p>
    <w:p w:rsidR="00113BE6" w:rsidRDefault="00B37F3D">
      <w:pPr>
        <w:pStyle w:val="310"/>
        <w:spacing w:before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 xml:space="preserve"> М. Калатозов и его фильмы.</w:t>
      </w:r>
    </w:p>
    <w:p w:rsidR="00113BE6" w:rsidRDefault="00B37F3D">
      <w:pPr>
        <w:pStyle w:val="310"/>
        <w:spacing w:before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 xml:space="preserve"> История возникновения Союза кинематографистов СССР.</w:t>
      </w:r>
    </w:p>
    <w:p w:rsidR="00113BE6" w:rsidRDefault="00B37F3D">
      <w:pPr>
        <w:pStyle w:val="310"/>
        <w:spacing w:before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  <w:t xml:space="preserve"> Кинолениниана 1960-х гг.</w:t>
      </w:r>
    </w:p>
    <w:p w:rsidR="00113BE6" w:rsidRDefault="00B37F3D">
      <w:pPr>
        <w:pStyle w:val="310"/>
        <w:spacing w:before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Творческий путь А.Тарковского</w:t>
      </w:r>
    </w:p>
    <w:p w:rsidR="00113BE6" w:rsidRDefault="00B37F3D">
      <w:pPr>
        <w:pStyle w:val="310"/>
        <w:spacing w:before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</w:t>
      </w:r>
      <w:r>
        <w:rPr>
          <w:color w:val="000000"/>
          <w:sz w:val="28"/>
          <w:szCs w:val="28"/>
        </w:rPr>
        <w:tab/>
        <w:t xml:space="preserve"> Творческий путь В. Шукшина.</w:t>
      </w:r>
    </w:p>
    <w:p w:rsidR="00113BE6" w:rsidRDefault="00B37F3D">
      <w:pPr>
        <w:pStyle w:val="310"/>
        <w:spacing w:before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ab/>
        <w:t xml:space="preserve"> Мастера советской кинокомедии.</w:t>
      </w:r>
    </w:p>
    <w:p w:rsidR="00113BE6" w:rsidRDefault="00B37F3D">
      <w:pPr>
        <w:pStyle w:val="310"/>
        <w:spacing w:before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ab/>
        <w:t xml:space="preserve"> Экранизации отечественной и зарубежной литературной классики в советском кино.</w:t>
      </w:r>
    </w:p>
    <w:p w:rsidR="00113BE6" w:rsidRDefault="00B37F3D">
      <w:pPr>
        <w:pStyle w:val="310"/>
        <w:spacing w:before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>
        <w:rPr>
          <w:color w:val="000000"/>
          <w:sz w:val="28"/>
          <w:szCs w:val="28"/>
        </w:rPr>
        <w:tab/>
        <w:t xml:space="preserve"> Система подготовки кинематографических кадров в СССР.</w:t>
      </w:r>
    </w:p>
    <w:p w:rsidR="00113BE6" w:rsidRDefault="00B37F3D">
      <w:pPr>
        <w:pStyle w:val="310"/>
        <w:shd w:val="clear" w:color="auto" w:fill="auto"/>
        <w:spacing w:before="0" w:line="276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       Инфрас</w:t>
      </w:r>
      <w:r>
        <w:rPr>
          <w:color w:val="000000"/>
          <w:sz w:val="28"/>
          <w:szCs w:val="28"/>
        </w:rPr>
        <w:t>труктура советского кинематографа.</w:t>
      </w:r>
    </w:p>
    <w:p w:rsidR="00113BE6" w:rsidRDefault="00113BE6">
      <w:pPr>
        <w:tabs>
          <w:tab w:val="left" w:pos="708"/>
        </w:tabs>
        <w:spacing w:after="0" w:line="276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</w:p>
    <w:p w:rsidR="00113BE6" w:rsidRDefault="00113BE6">
      <w:pPr>
        <w:tabs>
          <w:tab w:val="left" w:pos="708"/>
        </w:tabs>
        <w:spacing w:after="0" w:line="276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Типовые семинарские задания. Темы семинаров: (Оценка ОПК-1, ОПК-3)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1. Кинематографисты дореволюционной России.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Начальный этап распространения движущихся фотографий на  территории Российской империи.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Б) Зарождение отечественного кинопроизводства 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2. Строительство советского кинематографа.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Ситуация в сфере российского кинематографа после Первой мировой и Гражданской войны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Мероприятия советского правительства в области кинематографа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 xml:space="preserve">3. Кинофильмы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Дзиги Вертова.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Формирование взглядов Дзиги Вертова на проблемы кинематографического творчества.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Творчество Дзиги Вертова и его единомышленников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4. Кинофильмы С. Эйзенштейна, Вс. Пудовкина, А. Довженко.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Специфика творческих поисков С. Эйзенштейна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) Творческие поиски Вс. Пудовкина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В) Творчество А. Довженко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5. Творческие портреты бр. Васильевых, Ф. Эрмлера, Гр. Александрова.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Фильм бр. Васильевых «Чапаев»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Фильм Ф. Эрмлера «Обломок империи»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В) Музыкальные комедии Гр. Александрова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lastRenderedPageBreak/>
        <w:t>6. Первые советс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кие звуковые кинофильмы, их тематическое и жанровое содержание.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Кинофильм Н. Экка «Путевка в жизнь»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Б) Основная жанрово-тематическая направленность советских кинофильмов 1930-х гг. 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7. Советский кинематограф в годы Великой Отечественной войны.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Докуме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нтальный кинематограф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Игровой кинематограф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8. Период «малокартинья» и его особенности.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Состояние кинематографической отрасли после победы в Великой Отечественной войне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Б) Тематика игровых кинофильмов первых послевоенных лет 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9. Кинематограф периода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оттепели».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Изменение в общественно-политической ситуации и ее влияние содержание выпускавшихся советских кинофильмов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Б) Приход в кино нового поколения кинематографистов 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10. Основные направления развития советского кинематографа 1960-х гг.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Обогащение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 жанрово-тематической палитры советского киноискусства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Ведущие кинематографисты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11. Место и роль советского кинематографа в международном кинопроцессе.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Рост авторитета советского экранного искусства в мировом кинопроцессе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Победы советских кинофиль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мов на авторитетных интернациональных кинофестивалях 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12. Кинофильмы А. Тарковского и В. Шукшина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Творческий путь А. Тарковского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Особенности творчества В. Шукшина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13. Советский кинематограф 1970-х гг.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lastRenderedPageBreak/>
        <w:t xml:space="preserve">А) Обогащение жанрово-тематического содержания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советского кино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Развитие национальных кинематографий СССР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14. «Перестроечные» процессы и кинематограф.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Отказ государства от централизованного руководства кинематографической сферой деятельности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Последствии «перестройки» для судеб отечественного 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но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15. Состояние российского кинематографа в постсоветский период.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А) Изменения тематического содержания экранной продукции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Б) Засилье в российском прокате кинофильмов зарубежного производства</w:t>
      </w:r>
    </w:p>
    <w:p w:rsidR="00113BE6" w:rsidRDefault="00B37F3D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В) Творческие удачи российских кинематографистов последнего пер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иода времени.    </w:t>
      </w:r>
    </w:p>
    <w:p w:rsidR="00113BE6" w:rsidRDefault="00113BE6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</w:p>
    <w:p w:rsidR="00113BE6" w:rsidRDefault="00113BE6">
      <w:pPr>
        <w:widowControl w:val="0"/>
        <w:shd w:val="clear" w:color="auto" w:fill="FFFFFF"/>
        <w:spacing w:before="180" w:after="6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</w:p>
    <w:p w:rsidR="00113BE6" w:rsidRDefault="00B37F3D">
      <w:pPr>
        <w:pStyle w:val="Standard"/>
        <w:spacing w:line="276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Примерные вопросы для промежуточного контроля: </w:t>
      </w:r>
      <w:r>
        <w:rPr>
          <w:rFonts w:eastAsia="Calibri"/>
          <w:b/>
          <w:sz w:val="28"/>
          <w:szCs w:val="28"/>
          <w:u w:val="single"/>
        </w:rPr>
        <w:t>(Оценка ОПК-1, ОПК-3, ПК-8)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Когда состоялись первые сеансы «двигающихся фотографий» в Петербурге и Москве?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Назовите имя французского оператора, направленного Люмьером для съёмок кор</w:t>
      </w:r>
      <w:r>
        <w:rPr>
          <w:sz w:val="28"/>
          <w:szCs w:val="28"/>
        </w:rPr>
        <w:t xml:space="preserve">онации Николая II 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 Кто и когда выпустил первый русский короткометражный игровой фильм, как он назывался?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Назовите имя организатора и руководителя первого отечественного кинопредприятия, начавшего выпускать полнометражные художественные фильмы.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Участвовал ли Синод в решении цензурных вопросов в области кинематографа?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Когда состоялись первые сеансы «двигающихся фотографий» в Петербурге и Москве?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 Назовите имя французского оператора, направленного Люмьером для съёмок коронации Николая II?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 Кто и когда выпустил первый русский короткометражный игровой фильм, как он назывался?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9.</w:t>
      </w:r>
      <w:r>
        <w:rPr>
          <w:sz w:val="28"/>
          <w:szCs w:val="28"/>
        </w:rPr>
        <w:tab/>
        <w:t xml:space="preserve"> Назовите имя организатора и руководителя первого отечественного кинопредприятия, начавшего выпускать полнометражные художественные фильмы.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Участвовал ли Синод в решении цензурных вопросов в области кинематографа?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 xml:space="preserve"> Как назывался первый в мире двухчасовой постановочный фильм, созданный в России в 1911 г.?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 xml:space="preserve"> Наблюдался ли в России рост национального кинопроизводства в годы I мировой войн</w:t>
      </w:r>
      <w:r>
        <w:rPr>
          <w:sz w:val="28"/>
          <w:szCs w:val="28"/>
        </w:rPr>
        <w:t>ы?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 Когда вышел Декрет Совнаркома РСФСР «О переходе фотографической и кинематографической торговли и промышленности в ведение Наркомпроса»?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 Перечислите имена ведущих советских кинематографистов 1920-х гг.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 Кто и когда поставил кинофильма «Брон</w:t>
      </w:r>
      <w:r>
        <w:rPr>
          <w:sz w:val="28"/>
          <w:szCs w:val="28"/>
        </w:rPr>
        <w:t>еносец «Потёмкин»?</w:t>
      </w:r>
    </w:p>
    <w:p w:rsidR="00113BE6" w:rsidRDefault="00B37F3D">
      <w:pPr>
        <w:pStyle w:val="Standard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 Дайте название первого отечественного полнометражного звукового кинофильма.</w:t>
      </w:r>
    </w:p>
    <w:p w:rsidR="00113BE6" w:rsidRDefault="00113BE6">
      <w:pPr>
        <w:pStyle w:val="Standard"/>
        <w:spacing w:line="276" w:lineRule="auto"/>
        <w:rPr>
          <w:sz w:val="28"/>
          <w:szCs w:val="28"/>
        </w:rPr>
      </w:pPr>
    </w:p>
    <w:p w:rsidR="00113BE6" w:rsidRDefault="00113BE6">
      <w:pPr>
        <w:pStyle w:val="Standard"/>
        <w:spacing w:line="276" w:lineRule="auto"/>
        <w:rPr>
          <w:sz w:val="28"/>
          <w:szCs w:val="28"/>
        </w:rPr>
      </w:pPr>
    </w:p>
    <w:p w:rsidR="00113BE6" w:rsidRDefault="00B37F3D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экзамену:</w:t>
      </w:r>
      <w:r>
        <w:rPr>
          <w:sz w:val="28"/>
          <w:szCs w:val="28"/>
        </w:rPr>
        <w:t xml:space="preserve">   </w:t>
      </w:r>
      <w:r>
        <w:rPr>
          <w:rFonts w:eastAsia="Calibri"/>
          <w:b/>
          <w:sz w:val="28"/>
          <w:szCs w:val="28"/>
          <w:u w:val="single"/>
        </w:rPr>
        <w:t>(Оценка ОПК-1, ОПК-3, ПК-8)</w:t>
      </w:r>
    </w:p>
    <w:p w:rsidR="00113BE6" w:rsidRDefault="00113BE6">
      <w:pPr>
        <w:pStyle w:val="Standard"/>
        <w:spacing w:line="276" w:lineRule="auto"/>
        <w:jc w:val="both"/>
        <w:rPr>
          <w:sz w:val="28"/>
          <w:szCs w:val="28"/>
          <w:u w:val="single"/>
        </w:rPr>
      </w:pPr>
    </w:p>
    <w:p w:rsidR="00113BE6" w:rsidRDefault="00B37F3D">
      <w:pPr>
        <w:pStyle w:val="310"/>
        <w:numPr>
          <w:ilvl w:val="0"/>
          <w:numId w:val="5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Кинофильмы, посвящённые событиям Великой Отечественной войны</w:t>
      </w:r>
    </w:p>
    <w:p w:rsidR="00113BE6" w:rsidRDefault="00B37F3D">
      <w:pPr>
        <w:pStyle w:val="310"/>
        <w:numPr>
          <w:ilvl w:val="0"/>
          <w:numId w:val="5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Ситуация в советском кинематографе</w:t>
      </w:r>
      <w:r>
        <w:rPr>
          <w:color w:val="000000"/>
          <w:sz w:val="28"/>
          <w:szCs w:val="28"/>
        </w:rPr>
        <w:t xml:space="preserve"> СССР в 1948-51 гг.</w:t>
      </w:r>
    </w:p>
    <w:p w:rsidR="00113BE6" w:rsidRDefault="00B37F3D">
      <w:pPr>
        <w:pStyle w:val="310"/>
        <w:numPr>
          <w:ilvl w:val="0"/>
          <w:numId w:val="5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Тематика кинофильмов в период «малокартинья».</w:t>
      </w:r>
    </w:p>
    <w:p w:rsidR="00113BE6" w:rsidRDefault="00B37F3D">
      <w:pPr>
        <w:pStyle w:val="310"/>
        <w:numPr>
          <w:ilvl w:val="0"/>
          <w:numId w:val="5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Ведущие советские кинематографисты 1950-х гг.</w:t>
      </w:r>
    </w:p>
    <w:p w:rsidR="00113BE6" w:rsidRDefault="00B37F3D">
      <w:pPr>
        <w:pStyle w:val="310"/>
        <w:numPr>
          <w:ilvl w:val="0"/>
          <w:numId w:val="6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Историко-революционная тема в советских кинофильмах 1950-х гг.</w:t>
      </w:r>
    </w:p>
    <w:p w:rsidR="00113BE6" w:rsidRDefault="00B37F3D">
      <w:pPr>
        <w:pStyle w:val="310"/>
        <w:numPr>
          <w:ilvl w:val="0"/>
          <w:numId w:val="6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М. Калатозов и его фильмы.</w:t>
      </w:r>
    </w:p>
    <w:p w:rsidR="00113BE6" w:rsidRDefault="00B37F3D">
      <w:pPr>
        <w:pStyle w:val="310"/>
        <w:numPr>
          <w:ilvl w:val="0"/>
          <w:numId w:val="6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История возникновения Союза кинематографистов СССР.</w:t>
      </w:r>
    </w:p>
    <w:p w:rsidR="00113BE6" w:rsidRDefault="00B37F3D">
      <w:pPr>
        <w:pStyle w:val="310"/>
        <w:numPr>
          <w:ilvl w:val="0"/>
          <w:numId w:val="6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Кинолениниана 1960-х гг.</w:t>
      </w:r>
    </w:p>
    <w:p w:rsidR="00113BE6" w:rsidRDefault="00B37F3D">
      <w:pPr>
        <w:pStyle w:val="310"/>
        <w:numPr>
          <w:ilvl w:val="0"/>
          <w:numId w:val="6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Творческий путь А.Тарковского</w:t>
      </w:r>
    </w:p>
    <w:p w:rsidR="00113BE6" w:rsidRDefault="00B37F3D">
      <w:pPr>
        <w:pStyle w:val="310"/>
        <w:numPr>
          <w:ilvl w:val="0"/>
          <w:numId w:val="6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Творческий путь В. Шукшина.</w:t>
      </w:r>
    </w:p>
    <w:p w:rsidR="00113BE6" w:rsidRDefault="00B37F3D">
      <w:pPr>
        <w:pStyle w:val="310"/>
        <w:numPr>
          <w:ilvl w:val="0"/>
          <w:numId w:val="6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Мастера советской кинокомедии.</w:t>
      </w:r>
    </w:p>
    <w:p w:rsidR="00113BE6" w:rsidRDefault="00B37F3D">
      <w:pPr>
        <w:pStyle w:val="310"/>
        <w:numPr>
          <w:ilvl w:val="0"/>
          <w:numId w:val="6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Экранизации отечественной и зарубежной литературной классики в советском кино.</w:t>
      </w:r>
    </w:p>
    <w:p w:rsidR="00113BE6" w:rsidRDefault="00B37F3D">
      <w:pPr>
        <w:pStyle w:val="310"/>
        <w:numPr>
          <w:ilvl w:val="0"/>
          <w:numId w:val="6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Система подготовки кинематографических кадров в СССР.</w:t>
      </w:r>
    </w:p>
    <w:p w:rsidR="00113BE6" w:rsidRDefault="00B37F3D">
      <w:pPr>
        <w:pStyle w:val="310"/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14.     И</w:t>
      </w:r>
      <w:r>
        <w:rPr>
          <w:color w:val="000000"/>
          <w:sz w:val="28"/>
          <w:szCs w:val="28"/>
        </w:rPr>
        <w:t>нфраструктура советского кинематографа.</w:t>
      </w:r>
    </w:p>
    <w:p w:rsidR="00113BE6" w:rsidRDefault="00B37F3D">
      <w:pPr>
        <w:pStyle w:val="310"/>
        <w:numPr>
          <w:ilvl w:val="0"/>
          <w:numId w:val="7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Система партийно-государственного руководство кинематографа в советский период.</w:t>
      </w:r>
    </w:p>
    <w:p w:rsidR="00113BE6" w:rsidRDefault="00B37F3D">
      <w:pPr>
        <w:pStyle w:val="310"/>
        <w:numPr>
          <w:ilvl w:val="0"/>
          <w:numId w:val="7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Перемены в системе кинематографической деятельности в период «перестройки».</w:t>
      </w:r>
    </w:p>
    <w:p w:rsidR="00113BE6" w:rsidRDefault="00B37F3D">
      <w:pPr>
        <w:pStyle w:val="310"/>
        <w:numPr>
          <w:ilvl w:val="0"/>
          <w:numId w:val="7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Основные тенденции развития российского кинематографа в пост</w:t>
      </w:r>
      <w:r>
        <w:rPr>
          <w:color w:val="000000"/>
          <w:sz w:val="28"/>
          <w:szCs w:val="28"/>
        </w:rPr>
        <w:t>советский период.</w:t>
      </w:r>
    </w:p>
    <w:p w:rsidR="00113BE6" w:rsidRDefault="00B37F3D">
      <w:pPr>
        <w:pStyle w:val="310"/>
        <w:numPr>
          <w:ilvl w:val="0"/>
          <w:numId w:val="7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Отечественные фильмы-лауреаты международных кинофестивалей и их создатели.</w:t>
      </w:r>
    </w:p>
    <w:p w:rsidR="00113BE6" w:rsidRDefault="00B37F3D">
      <w:pPr>
        <w:pStyle w:val="310"/>
        <w:numPr>
          <w:ilvl w:val="0"/>
          <w:numId w:val="7"/>
        </w:numPr>
        <w:shd w:val="clear" w:color="auto" w:fill="auto"/>
        <w:spacing w:before="0"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Творчество ведущих кинематографистов России на современном этапе.</w:t>
      </w:r>
    </w:p>
    <w:p w:rsidR="00113BE6" w:rsidRDefault="00113BE6">
      <w:pPr>
        <w:pStyle w:val="Standard"/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113BE6" w:rsidRDefault="00B37F3D">
      <w:pPr>
        <w:tabs>
          <w:tab w:val="left" w:pos="270"/>
          <w:tab w:val="left" w:pos="3915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УЧЕБНО-МЕТОДИЧЕСКОЕ И ИНФОРМАЦИОННОЕ ОБЕСПЕЧЕНИЕ ДИСЦИПЛИНЫ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7.1.    Список литературы и источ</w:t>
      </w:r>
      <w:r>
        <w:rPr>
          <w:rFonts w:ascii="Times New Roman" w:hAnsi="Times New Roman" w:cs="Times New Roman"/>
          <w:b/>
          <w:i/>
          <w:sz w:val="28"/>
          <w:szCs w:val="28"/>
        </w:rPr>
        <w:t>ников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13BE6" w:rsidRDefault="00B37F3D">
      <w:pPr>
        <w:spacing w:line="276" w:lineRule="auto"/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113BE6" w:rsidRDefault="00113BE6">
      <w:pPr>
        <w:widowControl w:val="0"/>
        <w:tabs>
          <w:tab w:val="left" w:pos="1080"/>
        </w:tabs>
        <w:snapToGrid w:val="0"/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zh-CN"/>
        </w:rPr>
      </w:pPr>
    </w:p>
    <w:p w:rsidR="00113BE6" w:rsidRDefault="00B37F3D">
      <w:pPr>
        <w:pStyle w:val="Standard"/>
        <w:numPr>
          <w:ilvl w:val="0"/>
          <w:numId w:val="8"/>
        </w:numPr>
        <w:spacing w:line="276" w:lineRule="auto"/>
        <w:ind w:right="463"/>
        <w:rPr>
          <w:sz w:val="28"/>
          <w:szCs w:val="28"/>
        </w:rPr>
      </w:pPr>
      <w:r>
        <w:rPr>
          <w:sz w:val="28"/>
          <w:szCs w:val="28"/>
        </w:rPr>
        <w:t xml:space="preserve">История отечественного кино : [учебник]. Науч.-исслед.ин-т киноискусства ; отв. ред. Л. М. Будяк. - М : Прогресс-Традиция, 2005. </w:t>
      </w:r>
    </w:p>
    <w:p w:rsidR="00113BE6" w:rsidRDefault="00B37F3D">
      <w:pPr>
        <w:pStyle w:val="Standard"/>
        <w:numPr>
          <w:ilvl w:val="0"/>
          <w:numId w:val="8"/>
        </w:numPr>
        <w:spacing w:line="276" w:lineRule="auto"/>
        <w:ind w:right="463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Фрейлих, С. И. Теория кино: От Эйзенштейна до Тарковского : учебник / С. И. Фрейлих. — 9-е изд. — Москва : Академический Проект, 2020. — 512 с. — ISBN 978-5-8291-2649-0. — Текст : электронный // Лань : электронно-библиотечная система. — URL: </w:t>
      </w:r>
      <w:hyperlink r:id="rId9" w:history="1">
        <w:r>
          <w:rPr>
            <w:rStyle w:val="a6"/>
            <w:sz w:val="28"/>
            <w:szCs w:val="28"/>
            <w:shd w:val="clear" w:color="auto" w:fill="FFFFFF"/>
          </w:rPr>
          <w:t>https://e.lanbook.com/book/132318</w:t>
        </w:r>
      </w:hyperlink>
    </w:p>
    <w:p w:rsidR="00113BE6" w:rsidRDefault="00B37F3D">
      <w:pPr>
        <w:pStyle w:val="Standard"/>
        <w:numPr>
          <w:ilvl w:val="0"/>
          <w:numId w:val="8"/>
        </w:numPr>
        <w:spacing w:line="276" w:lineRule="auto"/>
        <w:ind w:right="463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Хренов Н.А. Образы «Великого разрыва». Кино в аспекте смены культурных циклов. – М.: Прогресс-Традиция, 2008.</w:t>
      </w:r>
    </w:p>
    <w:p w:rsidR="00113BE6" w:rsidRDefault="00113BE6">
      <w:pPr>
        <w:pStyle w:val="Standard"/>
        <w:spacing w:line="276" w:lineRule="auto"/>
        <w:ind w:right="463"/>
        <w:rPr>
          <w:sz w:val="28"/>
          <w:szCs w:val="28"/>
        </w:rPr>
      </w:pPr>
    </w:p>
    <w:p w:rsidR="00113BE6" w:rsidRDefault="00113BE6">
      <w:pPr>
        <w:pStyle w:val="Standard"/>
        <w:spacing w:line="276" w:lineRule="auto"/>
        <w:ind w:right="463"/>
        <w:rPr>
          <w:sz w:val="28"/>
          <w:szCs w:val="28"/>
        </w:rPr>
      </w:pPr>
    </w:p>
    <w:p w:rsidR="00113BE6" w:rsidRDefault="00B37F3D">
      <w:pPr>
        <w:widowControl w:val="0"/>
        <w:tabs>
          <w:tab w:val="left" w:pos="1080"/>
        </w:tabs>
        <w:snapToGrid w:val="0"/>
        <w:spacing w:after="0" w:line="276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  <w:t>Дополнительная литература.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BE6" w:rsidRDefault="00113BE6">
      <w:pPr>
        <w:widowControl w:val="0"/>
        <w:tabs>
          <w:tab w:val="left" w:pos="1080"/>
        </w:tabs>
        <w:snapToGrid w:val="0"/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</w:pP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Андреев, Б. Б. Советское киноискусство 20-х </w:t>
      </w:r>
      <w:r>
        <w:rPr>
          <w:sz w:val="28"/>
          <w:szCs w:val="28"/>
        </w:rPr>
        <w:t>годов : учеб. материалы по курсу "История отечественного кино" / Б. Б. Андреев ; Моск. гос. ун-т культуры и искусств. - М. : МГУКИ, 2004. - 19 с. - 5-.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Андреев, Б. Б. Советское немое кино : сб. учеб. мат. по курсу "История отечеств. кино" / Б. Б. Андреев ;</w:t>
      </w:r>
      <w:r>
        <w:rPr>
          <w:sz w:val="28"/>
          <w:szCs w:val="28"/>
        </w:rPr>
        <w:t xml:space="preserve"> Моск. гос. ун-т культуры и искусств. - М. : МГУКИ, 2006. - 60 с. - 20-. 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ind w:right="46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Андреев, Б. Б.  Научно-популярная кинематография в годы Великой Отечественной войны (1941-1945) : лек. по курсу "История отечеств. кино" / Б. Б. Андреев ; Моск. гос. ун-т культуры и </w:t>
      </w:r>
      <w:r>
        <w:rPr>
          <w:bCs/>
          <w:color w:val="000000"/>
          <w:sz w:val="28"/>
          <w:szCs w:val="28"/>
        </w:rPr>
        <w:t>искусств. - М. : МГУКИ, 2006. - 31с. - 12-.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ind w:right="46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Берган Р. Кино: ил. Энцикл. – М.: АСТ: Астрель, 2008.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ind w:right="46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Гук, А. А.  История любительского кино-, фото- и видеотворчества [Электронный ресурс] : учеб. пособие / А. А. </w:t>
      </w:r>
      <w:r>
        <w:rPr>
          <w:bCs/>
          <w:color w:val="000000"/>
          <w:sz w:val="28"/>
          <w:szCs w:val="28"/>
        </w:rPr>
        <w:lastRenderedPageBreak/>
        <w:t>Гук ; Гук А. А. - Кемерово : Кемеровский государ</w:t>
      </w:r>
      <w:r>
        <w:rPr>
          <w:bCs/>
          <w:color w:val="000000"/>
          <w:sz w:val="28"/>
          <w:szCs w:val="28"/>
        </w:rPr>
        <w:t>ственный университет культуры и искусств, 2012. - 89 c. - Базовая коллекция ЭБС "БиблиоРоссика". - ISBN 978-5-8154-0234-8.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ind w:right="46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Вишняков, С. А. Культура России в историческом ракурсе: архитектура, литература, живопись, музыкальное искусство, театральное искусст</w:t>
      </w:r>
      <w:r>
        <w:rPr>
          <w:bCs/>
          <w:color w:val="000000"/>
          <w:sz w:val="28"/>
          <w:szCs w:val="28"/>
        </w:rPr>
        <w:t>во, кинематограф, современное культурное пространство [Электронный ресурс] : учеб. пособие / С. А. Вишняков. - М. : Флинта, 2012. - 60, [1] с. - (Русский язык как иностранный). - ISBN 978-5-02-037672-4 (Наука). - ISBN 978-5-9765-1117-0 (ФЛИНТА) : б. ц.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Вла</w:t>
      </w:r>
      <w:r>
        <w:rPr>
          <w:sz w:val="28"/>
          <w:szCs w:val="28"/>
        </w:rPr>
        <w:t xml:space="preserve">димирова, М. М. Всемирная литература и режиссерские уроки С. М. Эйзенштейна : учеб. пособие / М. М. Владимирова ; Моск. гос. ин-т культуры. - М. : МГИК, 1990. - 101 с. - ISBN 5-7196-0616-5 : 0-35. 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Большая Российская  энциклопедия. Том Россия. Раздел Кино.</w:t>
      </w:r>
      <w:r>
        <w:rPr>
          <w:sz w:val="28"/>
          <w:szCs w:val="28"/>
        </w:rPr>
        <w:t xml:space="preserve"> М., 2004.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Вертов Д. Статьи. Дневники. Замыслы. М.,1973.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Гинзбург С. Кинематография в дореволюционной России. М., 1973.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Делёз, Жиль.Кино : Кино 1. Образ-движение. Кино 2. Образ-время / [пер с фр. Б. Скуратова]. - М. : Ад Маргинем, [2005]. - 622с.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Зак М. Ми</w:t>
      </w:r>
      <w:r>
        <w:rPr>
          <w:sz w:val="28"/>
          <w:szCs w:val="28"/>
        </w:rPr>
        <w:t>хаил Ромм и традиции советской кинорежиссуры. М., 1975.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Зоркая Н.М. На рубеже столетий. У истоков массового искусства в России 1900 – 1910 годов. М., 1976.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История отечественного кино. М., 2005.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ind w:right="463"/>
        <w:rPr>
          <w:sz w:val="28"/>
          <w:szCs w:val="28"/>
        </w:rPr>
      </w:pPr>
      <w:r>
        <w:rPr>
          <w:sz w:val="28"/>
          <w:szCs w:val="28"/>
        </w:rPr>
        <w:t>История зарубежного кино (1945 - 2000) : учеб. для вузов рек.</w:t>
      </w:r>
      <w:r>
        <w:rPr>
          <w:sz w:val="28"/>
          <w:szCs w:val="28"/>
        </w:rPr>
        <w:t xml:space="preserve"> МО РФ / Е.С. Громов, Д.Л. Караваев, Е.Н. Карцева [и др.], Гос. ин - т искусствознания, ВГИК; отв. ред. В.А. Утилов. - М. : Прогресс-Традиция, 2005. - 566 с.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История советского кино (1917-1967). В 4-х томах. М., 1969-1978.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Кино: реалии и вызовы горбализац</w:t>
      </w:r>
      <w:r>
        <w:rPr>
          <w:sz w:val="28"/>
          <w:szCs w:val="28"/>
        </w:rPr>
        <w:t>ии. М., 2002.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Кино: политика и люди (30-е годы), М., 1995.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Кино: Энциклопедический словарь. М., 1986.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Лебедев. Н. Очерк истории кино СССР. Немое кино. М., 1965.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Листов В. Россия. Революция. Кинематограф. М., 1995.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Маматова Л.Х. Многонациональное советское</w:t>
      </w:r>
      <w:r>
        <w:rPr>
          <w:sz w:val="28"/>
          <w:szCs w:val="28"/>
        </w:rPr>
        <w:t xml:space="preserve"> киноискусство. М., 1982.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ind w:right="463"/>
        <w:rPr>
          <w:sz w:val="28"/>
          <w:szCs w:val="28"/>
        </w:rPr>
      </w:pPr>
      <w:r>
        <w:rPr>
          <w:sz w:val="28"/>
          <w:szCs w:val="28"/>
        </w:rPr>
        <w:lastRenderedPageBreak/>
        <w:t>Разлогов, Кирилл Эмильевич. Мировое кино  [Текст] : история искусства экрана / Кирилл Разлогов    Москва : Эксмо, 2013 - 687 с.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Российский иллюзион. М., 2003.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Самое важное из искусств. Ленин о кино. Сборник документов и материалов</w:t>
      </w:r>
      <w:r>
        <w:rPr>
          <w:sz w:val="28"/>
          <w:szCs w:val="28"/>
        </w:rPr>
        <w:t>. М., 1973.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Советское кино.70-е годы. Основные тенденции развития. М., 1984.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ind w:right="463"/>
        <w:rPr>
          <w:sz w:val="28"/>
          <w:szCs w:val="28"/>
        </w:rPr>
      </w:pPr>
      <w:r>
        <w:rPr>
          <w:sz w:val="28"/>
          <w:szCs w:val="28"/>
        </w:rPr>
        <w:t xml:space="preserve">Хренов Н.А. Реабилитация архетипической реальности. – М.: Аграф, 2006. </w:t>
      </w:r>
    </w:p>
    <w:p w:rsidR="00113BE6" w:rsidRDefault="00B37F3D">
      <w:pPr>
        <w:pStyle w:val="Standard"/>
        <w:numPr>
          <w:ilvl w:val="0"/>
          <w:numId w:val="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Юренев Р. Краткая история киноискусства. М., 1997.</w:t>
      </w:r>
    </w:p>
    <w:p w:rsidR="00113BE6" w:rsidRDefault="00113BE6">
      <w:pPr>
        <w:widowControl w:val="0"/>
        <w:tabs>
          <w:tab w:val="left" w:pos="1080"/>
        </w:tabs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lang w:eastAsia="zh-CN"/>
        </w:rPr>
      </w:pPr>
    </w:p>
    <w:p w:rsidR="00113BE6" w:rsidRDefault="00113BE6">
      <w:pPr>
        <w:widowControl w:val="0"/>
        <w:tabs>
          <w:tab w:val="left" w:pos="10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13BE6" w:rsidRDefault="00B37F3D">
      <w:pPr>
        <w:widowControl w:val="0"/>
        <w:tabs>
          <w:tab w:val="left" w:pos="108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113BE6" w:rsidRDefault="00B37F3D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13BE6" w:rsidRDefault="00B37F3D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13BE6" w:rsidRDefault="00B37F3D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13BE6" w:rsidRDefault="00B37F3D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13BE6" w:rsidRDefault="00B37F3D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13BE6" w:rsidRDefault="00B37F3D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13BE6" w:rsidRDefault="00B37F3D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13BE6" w:rsidRDefault="00113BE6">
      <w:pPr>
        <w:widowControl w:val="0"/>
        <w:tabs>
          <w:tab w:val="left" w:pos="1080"/>
        </w:tabs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113BE6" w:rsidRDefault="00B37F3D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Доступ в ЭБС:</w:t>
      </w:r>
    </w:p>
    <w:p w:rsidR="00B37F3D" w:rsidRDefault="00B37F3D" w:rsidP="00B37F3D">
      <w:pPr>
        <w:pStyle w:val="aff0"/>
        <w:widowControl w:val="0"/>
        <w:numPr>
          <w:ilvl w:val="0"/>
          <w:numId w:val="17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B37F3D" w:rsidRDefault="00B37F3D" w:rsidP="00B37F3D">
      <w:pPr>
        <w:pStyle w:val="aff0"/>
        <w:widowControl w:val="0"/>
        <w:numPr>
          <w:ilvl w:val="0"/>
          <w:numId w:val="17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B37F3D" w:rsidRPr="00E759AB" w:rsidRDefault="00B37F3D" w:rsidP="00B37F3D">
      <w:pPr>
        <w:pStyle w:val="aff0"/>
        <w:widowControl w:val="0"/>
        <w:numPr>
          <w:ilvl w:val="0"/>
          <w:numId w:val="17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B37F3D" w:rsidRDefault="00B37F3D" w:rsidP="00B37F3D">
      <w:pPr>
        <w:pStyle w:val="aff0"/>
        <w:widowControl w:val="0"/>
        <w:numPr>
          <w:ilvl w:val="0"/>
          <w:numId w:val="17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B37F3D" w:rsidRDefault="00B37F3D" w:rsidP="00B37F3D">
      <w:pPr>
        <w:pStyle w:val="aff0"/>
        <w:widowControl w:val="0"/>
        <w:numPr>
          <w:ilvl w:val="0"/>
          <w:numId w:val="17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113BE6" w:rsidRDefault="00113BE6">
      <w:pPr>
        <w:widowControl w:val="0"/>
        <w:tabs>
          <w:tab w:val="left" w:pos="1080"/>
        </w:tabs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bookmarkStart w:id="2" w:name="_GoBack"/>
      <w:bookmarkEnd w:id="2"/>
    </w:p>
    <w:p w:rsidR="00113BE6" w:rsidRDefault="00113BE6">
      <w:pPr>
        <w:widowControl w:val="0"/>
        <w:tabs>
          <w:tab w:val="left" w:pos="1080"/>
        </w:tabs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113BE6" w:rsidRDefault="00B37F3D">
      <w:pPr>
        <w:widowControl w:val="0"/>
        <w:tabs>
          <w:tab w:val="left" w:pos="1080"/>
        </w:tabs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</w:t>
      </w:r>
      <w:r>
        <w:rPr>
          <w:rFonts w:eastAsia="Calibri"/>
          <w:sz w:val="28"/>
          <w:szCs w:val="28"/>
        </w:rPr>
        <w:t xml:space="preserve">иальный сайт Межрегионального профсоюза работников киноиндустрии и телерадиовещания </w:t>
      </w:r>
      <w:hyperlink r:id="rId10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lastRenderedPageBreak/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1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Сцена</w:t>
      </w:r>
      <w:r>
        <w:rPr>
          <w:sz w:val="28"/>
          <w:szCs w:val="28"/>
        </w:rPr>
        <w:t xml:space="preserve">рный специализированный форум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hyperlink r:id="rId1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113BE6" w:rsidRDefault="00B37F3D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113BE6" w:rsidRDefault="00B37F3D">
      <w:pPr>
        <w:widowControl w:val="0"/>
        <w:tabs>
          <w:tab w:val="left" w:pos="1080"/>
        </w:tabs>
        <w:spacing w:after="0" w:line="276" w:lineRule="auto"/>
        <w:ind w:firstLine="6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 w:rsidR="00113BE6" w:rsidRDefault="00B37F3D">
      <w:pPr>
        <w:pStyle w:val="Standard"/>
        <w:tabs>
          <w:tab w:val="left" w:pos="1725"/>
        </w:tabs>
        <w:spacing w:line="276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ab/>
        <w:t>МЕТОДИЧЕСКИЕ УКАЗАНИЯ ПО ОСВОЕНИЮ ДИСЦИПЛИНЫ</w:t>
      </w:r>
    </w:p>
    <w:p w:rsidR="00113BE6" w:rsidRDefault="00113BE6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Методика преподавания дисциплины «История отечественного кино»  предполагает определенный объем самостоятельной работы студентов над заданиями  преподавателей. Студент готовит доклад и презентация по выбранному периоду развития киноискусства, либо творчес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кому направлению, либо индивидуальному творчеству выдающегося деятеля киноискусства. В ходе самостоятельной работы студенту, в первую очередь, следует изучить и осмыслить материал, представленный в рекомендованной преподавателем в качестве основной и допол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нительной литературе. Студент обязан иметь четкое представление о том, что при изучении истории кинематографа он столкнется с рядом трудноразрешимых вопросов. От него,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поэтому, требуется знать историю становления и развития кинопромышленности, формирования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эволюции системы кинопроката и кинопоказа. При этом ему необходимо уметь ориентироваться одновременно в эволюции кинематографических стилей и жанров, видеть и понимать содержание и идейный посыл этапных кинофильмов, выражавших политические, социально-пс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ихологические веяния и настроения своего времени. Разумеется, студент не должен упускать из вида, что история кино складывается также из конкретных судеб отдельных конкретных людей, создающих кинематограф: продюсеров, авторов сценария, режиссеров, оператор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ов, композиторов, актеров и т.д. Только с учетом различных особенностей и факторов, составляющих феномен кинематографической деятельности, можно понять и выстроить объективную и целостную картину истории как отечественного, так и зарубежного кинематографа.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Для усвоения дисциплины студенты должны самостоятельно читать и осваивать предлагаемую на лекциях и семинарских занятиях конкретную литературу и соответствующие исследования и разработки по теме истории кино. Параллельно им рекомендуется находить 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просматривать предлагаемые преподавателем конкретные кинофильмы конкретных кинематографистов, относящиеся к изучаемому курсу, что позволит им получить подобающие полезные практические навыки в избранной специальности.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оптимального усвоения студентами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атериала дисциплины «История отечественного кино»,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киноискусству. Тем более что такого рода чтение спо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«Дополнительного списка рекомендованной литературы». Ц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студенту необходимо: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отсматривать произведения 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иноискусства при домашнем просмотре, рекомендованные преподавателем для самостоятельного изучения;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просматривать периодическую литературу, читать отзывы и рецензии на фильмы кинокритиков, статьи о киноискусстве;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быть в курсе современных фестивальных от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крытий международного класса,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- следить за тенденциями развития киноискусства и творчества отдельного взятого автора;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Самостоятельная работа студентов по дисциплине «История отечественного кино» обеспечивает: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закрепление знаний, полученных студентами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процессе занятий лекционного и семинарского мелкогруппового типов;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113BE6" w:rsidRDefault="00B37F3D">
      <w:pPr>
        <w:widowControl w:val="0"/>
        <w:tabs>
          <w:tab w:val="left" w:pos="1080"/>
        </w:tabs>
        <w:autoSpaceDE w:val="0"/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ов.</w:t>
      </w:r>
    </w:p>
    <w:p w:rsidR="00113BE6" w:rsidRDefault="00B37F3D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рамках изучаемых тем по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отечественного кино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 в качестве  самостоятельной работы предусмотрен систематический просмотр классических произведений киноискусства с последующим их  анализом и обсуждением на семинарских занятиях.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процессе выпол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нения самостоятельной работы студент овладевает умениями и навыками анализа кинематографических произведений, концепций, точек зрения. Проверка самостоятельно работы осуществляется по мере выполнения заданий на семинарских занятиях. При необходимости, студ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енту даются дополнительные домашние задания. </w:t>
      </w:r>
    </w:p>
    <w:p w:rsidR="00113BE6" w:rsidRDefault="00113BE6">
      <w:pPr>
        <w:tabs>
          <w:tab w:val="left" w:pos="960"/>
        </w:tabs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3BE6" w:rsidRDefault="00113BE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113BE6" w:rsidRDefault="00B37F3D">
      <w:pPr>
        <w:pStyle w:val="aff0"/>
        <w:numPr>
          <w:ilvl w:val="0"/>
          <w:numId w:val="12"/>
        </w:numPr>
        <w:spacing w:line="276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</w:rPr>
        <w:t>ПЕРЕЧЕНЬ ИНФОРМАЦИОННЫХ ТЕХНОЛОГИЙ</w:t>
      </w:r>
    </w:p>
    <w:p w:rsidR="00113BE6" w:rsidRDefault="00113BE6">
      <w:pPr>
        <w:pStyle w:val="aff0"/>
        <w:spacing w:line="276" w:lineRule="auto"/>
        <w:ind w:left="862"/>
        <w:rPr>
          <w:sz w:val="28"/>
          <w:szCs w:val="28"/>
          <w:highlight w:val="white"/>
        </w:rPr>
      </w:pPr>
    </w:p>
    <w:p w:rsidR="00113BE6" w:rsidRDefault="00B37F3D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обучающийся в течение всего периода обучения обеспечен индивидуальным неограниченным доступом к электронной информационно-образовательной среде Организации (</w:t>
      </w:r>
      <w:hyperlink r:id="rId20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 xml:space="preserve">). Электронно-образовательная среда Института обеспечивает доступы: к учебному плану, рабочей программе дисциплины в электронной форме, к электронно-библиотечной системе института, содержащей </w:t>
      </w:r>
      <w:r>
        <w:rPr>
          <w:color w:val="000000"/>
          <w:sz w:val="28"/>
          <w:szCs w:val="28"/>
        </w:rPr>
        <w:t xml:space="preserve">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</w:t>
      </w:r>
      <w:r>
        <w:rPr>
          <w:color w:val="000000"/>
          <w:sz w:val="28"/>
          <w:szCs w:val="28"/>
        </w:rPr>
        <w:t>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1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</w:t>
      </w:r>
      <w:r>
        <w:rPr>
          <w:color w:val="000000"/>
          <w:sz w:val="28"/>
          <w:szCs w:val="28"/>
        </w:rPr>
        <w:t>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</w:t>
      </w:r>
      <w:r>
        <w:rPr>
          <w:color w:val="000000"/>
          <w:sz w:val="28"/>
          <w:szCs w:val="28"/>
        </w:rPr>
        <w:t xml:space="preserve">сле сохранение его работ и оценок за эти </w:t>
      </w:r>
      <w:r>
        <w:rPr>
          <w:color w:val="000000"/>
          <w:sz w:val="28"/>
          <w:szCs w:val="28"/>
        </w:rPr>
        <w:lastRenderedPageBreak/>
        <w:t>работы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</w:t>
      </w:r>
      <w:r>
        <w:rPr>
          <w:color w:val="000000"/>
          <w:sz w:val="28"/>
          <w:szCs w:val="28"/>
        </w:rPr>
        <w:t>й информационно-образовательной среды института (</w:t>
      </w:r>
      <w:hyperlink r:id="rId23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113BE6" w:rsidRDefault="00B37F3D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дисциплине используется следующее лиценз</w:t>
      </w:r>
      <w:r>
        <w:rPr>
          <w:sz w:val="28"/>
          <w:szCs w:val="28"/>
        </w:rPr>
        <w:t>ионное программное обеспечение:</w:t>
      </w:r>
    </w:p>
    <w:p w:rsidR="00113BE6" w:rsidRDefault="00B37F3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Офисные приложения: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Ехсе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l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Pow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егРо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int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пакет офисных программ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Apache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OpenOffice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113BE6" w:rsidRDefault="00B37F3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Редакторы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: Adobe Photoshop, Adobe Premiere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Pro, Adobe Elements; </w:t>
      </w:r>
    </w:p>
    <w:p w:rsidR="00113BE6" w:rsidRDefault="00B37F3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Воспроизведение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: VLC pleer, Power DVD, Media Player Classic.</w:t>
      </w:r>
    </w:p>
    <w:p w:rsidR="00113BE6" w:rsidRDefault="00B37F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113BE6" w:rsidRDefault="00113BE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113BE6" w:rsidRDefault="00113BE6">
      <w:pPr>
        <w:spacing w:after="0" w:line="276" w:lineRule="auto"/>
        <w:ind w:left="1080" w:hanging="43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13BE6" w:rsidRDefault="00B37F3D">
      <w:pPr>
        <w:keepNext/>
        <w:keepLines/>
        <w:spacing w:before="240" w:after="60" w:line="276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3" w:name="_Toc528600549"/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10. ОПИСАНИЕ МАТЕРИАЛЬНО-ТЕХНИЧЕСКОЙ Б</w:t>
      </w:r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АЗЫ, НЕОБХОДИМОЙ ДЛЯ ОСУЩЕСТВЛЕНИЯ ОБРАЗОВАТЕЛЬНОГО ПРОЦЕССА ПО ДИСЦИПЛИНЕ</w:t>
      </w:r>
      <w:bookmarkEnd w:id="3"/>
    </w:p>
    <w:p w:rsidR="00113BE6" w:rsidRDefault="00113BE6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/>
        </w:rPr>
      </w:pPr>
    </w:p>
    <w:p w:rsidR="00113BE6" w:rsidRDefault="00B37F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Учебные занятия по дисциплине «История отечественного кино»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проводятся в следующих оборудованных учебных кабинетах, оснащенных соответствующим оборудованием и программным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обеспечением:</w:t>
      </w:r>
    </w:p>
    <w:p w:rsidR="00113BE6" w:rsidRDefault="00113BE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113BE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3BE6" w:rsidRDefault="00B37F3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13BE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BE6" w:rsidRDefault="00B37F3D">
            <w:pPr>
              <w:pStyle w:val="aff0"/>
              <w:numPr>
                <w:ilvl w:val="0"/>
                <w:numId w:val="13"/>
              </w:numPr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Аудитории, оснащенные </w:t>
            </w:r>
            <w:r>
              <w:rPr>
                <w:sz w:val="28"/>
                <w:szCs w:val="28"/>
              </w:rPr>
              <w:t>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113BE6" w:rsidRDefault="00B37F3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проведения мастер-классов: Просмотровые залы  института (Красный зал,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113BE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Занятия семинарского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BE6" w:rsidRDefault="00B37F3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Учебные аудитории, оборудованные   видеопроекционными комплексами и теле-видеооборудованием (ТВ+DVD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проигрыватель) для практической работы с кино-, видео- и мультимедиа материалами на DVD.</w:t>
            </w:r>
          </w:p>
          <w:p w:rsidR="00113BE6" w:rsidRDefault="00B37F3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Программное обеспечение (Adobe Photoshop, Adobe Premiere, Power DVD, Media Player Classic) для  работы с изобразительным рядом  кино-, телефильмов и мультимедиа в ход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</w:tc>
      </w:tr>
      <w:tr w:rsidR="00113BE6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BE6" w:rsidRDefault="00B37F3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BE6" w:rsidRDefault="00B37F3D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</w:t>
            </w:r>
            <w:r>
              <w:rPr>
                <w:sz w:val="28"/>
                <w:szCs w:val="28"/>
              </w:rPr>
              <w:t>чения бесплатно. Имеется сегмент сети, построенный на беспроводной технологии Wi-Fi.</w:t>
            </w:r>
          </w:p>
          <w:p w:rsidR="00113BE6" w:rsidRDefault="00B37F3D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</w:t>
            </w:r>
            <w:r>
              <w:rPr>
                <w:sz w:val="28"/>
                <w:szCs w:val="28"/>
              </w:rPr>
              <w:t>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</w:t>
            </w:r>
            <w:r>
              <w:rPr>
                <w:sz w:val="28"/>
                <w:szCs w:val="28"/>
              </w:rPr>
              <w:t>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113BE6" w:rsidRDefault="00B37F3D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</w:t>
            </w:r>
            <w:r>
              <w:rPr>
                <w:sz w:val="28"/>
                <w:szCs w:val="28"/>
              </w:rPr>
              <w:t>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</w:t>
            </w:r>
            <w:r>
              <w:rPr>
                <w:sz w:val="28"/>
                <w:szCs w:val="28"/>
              </w:rPr>
              <w:t>ляров документов, фонд периодических изданий – 24 645 экземпляров и около 808 экземпляров электронных изданий</w:t>
            </w:r>
          </w:p>
          <w:p w:rsidR="00113BE6" w:rsidRDefault="00B37F3D">
            <w:pPr>
              <w:shd w:val="clear" w:color="auto" w:fill="FFFFFF"/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Научная библиотека МГИК подключена к Научной электронной библиотеке «eLibrary.ru» (ЭБС), где предоставляется доступ к электронным версиям журналов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к другим электронно-библиотечным системам:</w:t>
            </w:r>
          </w:p>
          <w:p w:rsidR="00113BE6" w:rsidRDefault="00B37F3D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1. ACADEMIC STUDIES PRESS Biblio Rossica;</w:t>
            </w:r>
          </w:p>
          <w:p w:rsidR="00113BE6" w:rsidRDefault="00B37F3D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ЮРАЙТ ИЗДАТЕЛЬСТВО;</w:t>
            </w:r>
          </w:p>
          <w:p w:rsidR="00113BE6" w:rsidRDefault="00B37F3D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НЭБ «Национальная электронная библиотека»;</w:t>
            </w:r>
          </w:p>
          <w:p w:rsidR="00113BE6" w:rsidRDefault="00B37F3D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ЭБС Издательства «ЛАНЬ»;</w:t>
            </w:r>
          </w:p>
          <w:p w:rsidR="00113BE6" w:rsidRDefault="00B37F3D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ЭБС РУКОНТ.</w:t>
            </w:r>
          </w:p>
          <w:p w:rsidR="00113BE6" w:rsidRDefault="00B37F3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Образовательные порталы:  </w:t>
            </w:r>
          </w:p>
          <w:p w:rsidR="00113BE6" w:rsidRDefault="00B37F3D">
            <w:pPr>
              <w:numPr>
                <w:ilvl w:val="1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портал "Российское образование"  </w:t>
            </w:r>
          </w:p>
          <w:p w:rsidR="00113BE6" w:rsidRDefault="00B37F3D">
            <w:pPr>
              <w:numPr>
                <w:ilvl w:val="1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Единое окно доступа к образовательным ресурсам  </w:t>
            </w:r>
          </w:p>
          <w:p w:rsidR="00113BE6" w:rsidRDefault="00B37F3D">
            <w:pPr>
              <w:numPr>
                <w:ilvl w:val="1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Информационно-коммуникационные технологии в образовании  </w:t>
            </w:r>
          </w:p>
          <w:p w:rsidR="00113BE6" w:rsidRDefault="00B37F3D">
            <w:pPr>
              <w:numPr>
                <w:ilvl w:val="1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Единая коллекция цифровых образовательных ресурсов  </w:t>
            </w:r>
          </w:p>
          <w:p w:rsidR="00113BE6" w:rsidRDefault="00B37F3D">
            <w:pPr>
              <w:numPr>
                <w:ilvl w:val="1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центр информационно-образовательных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ресурсов   </w:t>
            </w:r>
          </w:p>
        </w:tc>
      </w:tr>
    </w:tbl>
    <w:p w:rsidR="00113BE6" w:rsidRDefault="00113BE6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13BE6" w:rsidRDefault="00113BE6">
      <w:pPr>
        <w:pStyle w:val="Standard"/>
        <w:spacing w:line="276" w:lineRule="auto"/>
        <w:ind w:right="463"/>
        <w:jc w:val="both"/>
        <w:rPr>
          <w:i/>
          <w:sz w:val="28"/>
          <w:szCs w:val="28"/>
        </w:rPr>
      </w:pPr>
    </w:p>
    <w:p w:rsidR="00113BE6" w:rsidRDefault="00113BE6">
      <w:pPr>
        <w:pStyle w:val="Standard"/>
        <w:spacing w:line="276" w:lineRule="auto"/>
        <w:ind w:right="463"/>
        <w:jc w:val="both"/>
        <w:rPr>
          <w:i/>
          <w:sz w:val="28"/>
          <w:szCs w:val="28"/>
        </w:rPr>
      </w:pP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113BE6" w:rsidRDefault="00B37F3D">
      <w:pPr>
        <w:spacing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реализации дисциплины используются следующие дополнительные методы обучения, текущего контроля успеваемости и </w:t>
      </w:r>
      <w:r>
        <w:rPr>
          <w:rFonts w:ascii="Times New Roman" w:hAnsi="Times New Roman" w:cs="Times New Roman"/>
          <w:bCs/>
          <w:sz w:val="28"/>
          <w:szCs w:val="28"/>
        </w:rPr>
        <w:t>промежуточной аттестации обучающихся в зависимости от их индивидуальных особенностей:</w:t>
      </w:r>
    </w:p>
    <w:p w:rsidR="00113BE6" w:rsidRDefault="00113BE6">
      <w:pPr>
        <w:spacing w:line="276" w:lineRule="auto"/>
        <w:jc w:val="both"/>
        <w:outlineLvl w:val="6"/>
        <w:rPr>
          <w:rFonts w:ascii="Times New Roman" w:hAnsi="Times New Roman" w:cs="Times New Roman"/>
          <w:sz w:val="28"/>
          <w:szCs w:val="28"/>
        </w:rPr>
      </w:pPr>
    </w:p>
    <w:p w:rsidR="00113BE6" w:rsidRDefault="00B37F3D">
      <w:pPr>
        <w:numPr>
          <w:ilvl w:val="0"/>
          <w:numId w:val="15"/>
        </w:numPr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слепых и слабовидящих: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обеспечивается индивидуальное равномерное освещение не менее 300 люкс;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выполнения задания при необходимости пре</w:t>
      </w:r>
      <w:r>
        <w:rPr>
          <w:rFonts w:ascii="Times New Roman" w:hAnsi="Times New Roman" w:cs="Times New Roman"/>
          <w:sz w:val="28"/>
          <w:szCs w:val="28"/>
        </w:rPr>
        <w:t xml:space="preserve">доставляется увеличивающее устройство; возможно также использование собственных увеличивающих устройств;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письменные задания оформляются увеличенным шрифтом;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113BE6" w:rsidRDefault="00B37F3D">
      <w:pPr>
        <w:numPr>
          <w:ilvl w:val="0"/>
          <w:numId w:val="15"/>
        </w:numPr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глухих и слабослышащих: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экзамен и зачёт проводятся </w:t>
      </w:r>
      <w:r>
        <w:rPr>
          <w:rFonts w:ascii="Times New Roman" w:hAnsi="Times New Roman" w:cs="Times New Roman"/>
          <w:sz w:val="28"/>
          <w:szCs w:val="28"/>
        </w:rPr>
        <w:t xml:space="preserve">в письменной форме на компьютере; возможно проведение в форме тестирования. </w:t>
      </w:r>
    </w:p>
    <w:p w:rsidR="00113BE6" w:rsidRDefault="00B37F3D">
      <w:pPr>
        <w:numPr>
          <w:ilvl w:val="0"/>
          <w:numId w:val="15"/>
        </w:numPr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лиц с нарушениями опорно-двигательного аппарата: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 задания выполняются на комп</w:t>
      </w:r>
      <w:r>
        <w:rPr>
          <w:rFonts w:ascii="Times New Roman" w:hAnsi="Times New Roman" w:cs="Times New Roman"/>
          <w:sz w:val="28"/>
          <w:szCs w:val="28"/>
        </w:rPr>
        <w:t xml:space="preserve">ьютере;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113BE6" w:rsidRDefault="00B37F3D">
      <w:pPr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494373629"/>
      <w:r>
        <w:rPr>
          <w:rFonts w:ascii="Times New Roman" w:hAnsi="Times New Roman" w:cs="Times New Roman"/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113BE6" w:rsidRDefault="00B37F3D">
      <w:pPr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проведения промежуточной аттестации для обучающихся устанавлива</w:t>
      </w:r>
      <w:r>
        <w:rPr>
          <w:rFonts w:ascii="Times New Roman" w:hAnsi="Times New Roman" w:cs="Times New Roman"/>
          <w:sz w:val="28"/>
          <w:szCs w:val="28"/>
        </w:rPr>
        <w:t>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113BE6" w:rsidRDefault="00B37F3D">
      <w:pPr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494293534"/>
      <w:r>
        <w:rPr>
          <w:rFonts w:ascii="Times New Roman" w:hAnsi="Times New Roman" w:cs="Times New Roman"/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113BE6" w:rsidRDefault="00B37F3D">
      <w:pPr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494293741"/>
      <w:bookmarkEnd w:id="5"/>
      <w:r>
        <w:rPr>
          <w:rFonts w:ascii="Times New Roman" w:hAnsi="Times New Roman" w:cs="Times New Roman"/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</w:t>
      </w:r>
      <w:r>
        <w:rPr>
          <w:rFonts w:ascii="Times New Roman" w:hAnsi="Times New Roman" w:cs="Times New Roman"/>
          <w:sz w:val="28"/>
          <w:szCs w:val="28"/>
        </w:rPr>
        <w:t>ательных технологий.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End w:id="6"/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13BE6" w:rsidRDefault="00B37F3D">
      <w:pPr>
        <w:numPr>
          <w:ilvl w:val="0"/>
          <w:numId w:val="16"/>
        </w:numPr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печатной форме ув</w:t>
      </w:r>
      <w:r>
        <w:rPr>
          <w:rFonts w:ascii="Times New Roman" w:hAnsi="Times New Roman" w:cs="Times New Roman"/>
          <w:sz w:val="28"/>
          <w:szCs w:val="28"/>
        </w:rPr>
        <w:t>еличенным шрифтом;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113BE6" w:rsidRDefault="00B37F3D">
      <w:pPr>
        <w:numPr>
          <w:ilvl w:val="0"/>
          <w:numId w:val="16"/>
        </w:numPr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электронного документа.</w:t>
      </w:r>
    </w:p>
    <w:p w:rsidR="00113BE6" w:rsidRDefault="00B37F3D">
      <w:pPr>
        <w:numPr>
          <w:ilvl w:val="0"/>
          <w:numId w:val="16"/>
        </w:numPr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форме </w:t>
      </w:r>
      <w:r>
        <w:rPr>
          <w:rFonts w:ascii="Times New Roman" w:hAnsi="Times New Roman" w:cs="Times New Roman"/>
          <w:sz w:val="28"/>
          <w:szCs w:val="28"/>
        </w:rPr>
        <w:t>электронного документа;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113BE6" w:rsidRDefault="00113BE6">
      <w:pPr>
        <w:tabs>
          <w:tab w:val="left" w:pos="0"/>
          <w:tab w:val="left" w:pos="567"/>
          <w:tab w:val="left" w:pos="243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BE6" w:rsidRDefault="00113BE6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Составитель(и):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 w:rsidR="00113BE6" w:rsidRDefault="00B37F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Times New Roman" w:hAnsi="Times New Roman" w:cs="Times New Roman"/>
          <w:sz w:val="28"/>
          <w:szCs w:val="28"/>
          <w:lang w:eastAsia="zh-CN"/>
        </w:rPr>
        <w:t>Шахов А.С.</w:t>
      </w:r>
      <w:r>
        <w:rPr>
          <w:rFonts w:ascii="Times New Roman" w:hAnsi="Times New Roman" w:cs="Times New Roman"/>
          <w:sz w:val="28"/>
          <w:szCs w:val="28"/>
        </w:rPr>
        <w:t>...……………..</w:t>
      </w:r>
    </w:p>
    <w:p w:rsidR="00113BE6" w:rsidRDefault="00113BE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E6" w:rsidRDefault="00B37F3D">
      <w:pPr>
        <w:spacing w:line="240" w:lineRule="auto"/>
      </w:pPr>
      <w:r>
        <w:separator/>
      </w:r>
    </w:p>
  </w:endnote>
  <w:endnote w:type="continuationSeparator" w:id="0">
    <w:p w:rsidR="00113BE6" w:rsidRDefault="00B37F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E6" w:rsidRDefault="00B37F3D">
      <w:pPr>
        <w:spacing w:after="0"/>
      </w:pPr>
      <w:r>
        <w:separator/>
      </w:r>
    </w:p>
  </w:footnote>
  <w:footnote w:type="continuationSeparator" w:id="0">
    <w:p w:rsidR="00113BE6" w:rsidRDefault="00B37F3D">
      <w:pPr>
        <w:spacing w:after="0"/>
      </w:pPr>
      <w:r>
        <w:continuationSeparator/>
      </w:r>
    </w:p>
  </w:footnote>
  <w:footnote w:id="1">
    <w:p w:rsidR="00113BE6" w:rsidRDefault="00B37F3D">
      <w:pPr>
        <w:pStyle w:val="ae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b/>
          <w:i/>
          <w:sz w:val="18"/>
          <w:szCs w:val="18"/>
        </w:rPr>
        <w:t xml:space="preserve"> </w:t>
      </w:r>
      <w:r>
        <w:rPr>
          <w:sz w:val="18"/>
          <w:szCs w:val="18"/>
        </w:rPr>
        <w:t>Указывается оценка по формам текущего контро</w:t>
      </w:r>
      <w:r>
        <w:rPr>
          <w:sz w:val="18"/>
          <w:szCs w:val="18"/>
        </w:rPr>
        <w:t xml:space="preserve">ля и промежуточной аттестации. </w:t>
      </w:r>
    </w:p>
  </w:footnote>
  <w:footnote w:id="2">
    <w:p w:rsidR="00113BE6" w:rsidRDefault="00B37F3D">
      <w:pPr>
        <w:pStyle w:val="ae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7"/>
    <w:multiLevelType w:val="multilevel"/>
    <w:tmpl w:val="00000007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9"/>
    <w:multiLevelType w:val="multilevel"/>
    <w:tmpl w:val="00000009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30E40F6"/>
    <w:multiLevelType w:val="multilevel"/>
    <w:tmpl w:val="130E40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34EF6508"/>
    <w:multiLevelType w:val="multilevel"/>
    <w:tmpl w:val="34EF6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30101C"/>
    <w:multiLevelType w:val="multilevel"/>
    <w:tmpl w:val="4130101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B90A87"/>
    <w:multiLevelType w:val="multilevel"/>
    <w:tmpl w:val="5FB90A87"/>
    <w:lvl w:ilvl="0">
      <w:start w:val="310"/>
      <w:numFmt w:val="decimal"/>
      <w:lvlText w:val="%1"/>
      <w:lvlJc w:val="left"/>
      <w:pPr>
        <w:ind w:left="5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55" w:hanging="360"/>
      </w:pPr>
    </w:lvl>
    <w:lvl w:ilvl="2">
      <w:start w:val="1"/>
      <w:numFmt w:val="lowerRoman"/>
      <w:lvlText w:val="%3."/>
      <w:lvlJc w:val="right"/>
      <w:pPr>
        <w:ind w:left="1975" w:hanging="180"/>
      </w:pPr>
    </w:lvl>
    <w:lvl w:ilvl="3">
      <w:start w:val="1"/>
      <w:numFmt w:val="decimal"/>
      <w:lvlText w:val="%4."/>
      <w:lvlJc w:val="left"/>
      <w:pPr>
        <w:ind w:left="2695" w:hanging="360"/>
      </w:pPr>
    </w:lvl>
    <w:lvl w:ilvl="4">
      <w:start w:val="1"/>
      <w:numFmt w:val="lowerLetter"/>
      <w:lvlText w:val="%5."/>
      <w:lvlJc w:val="left"/>
      <w:pPr>
        <w:ind w:left="3415" w:hanging="360"/>
      </w:pPr>
    </w:lvl>
    <w:lvl w:ilvl="5">
      <w:start w:val="1"/>
      <w:numFmt w:val="lowerRoman"/>
      <w:lvlText w:val="%6."/>
      <w:lvlJc w:val="right"/>
      <w:pPr>
        <w:ind w:left="4135" w:hanging="180"/>
      </w:pPr>
    </w:lvl>
    <w:lvl w:ilvl="6">
      <w:start w:val="1"/>
      <w:numFmt w:val="decimal"/>
      <w:lvlText w:val="%7."/>
      <w:lvlJc w:val="left"/>
      <w:pPr>
        <w:ind w:left="4855" w:hanging="360"/>
      </w:pPr>
    </w:lvl>
    <w:lvl w:ilvl="7">
      <w:start w:val="1"/>
      <w:numFmt w:val="lowerLetter"/>
      <w:lvlText w:val="%8."/>
      <w:lvlJc w:val="left"/>
      <w:pPr>
        <w:ind w:left="5575" w:hanging="360"/>
      </w:pPr>
    </w:lvl>
    <w:lvl w:ilvl="8">
      <w:start w:val="1"/>
      <w:numFmt w:val="lowerRoman"/>
      <w:lvlText w:val="%9."/>
      <w:lvlJc w:val="right"/>
      <w:pPr>
        <w:ind w:left="6295" w:hanging="180"/>
      </w:pPr>
    </w:lvl>
  </w:abstractNum>
  <w:abstractNum w:abstractNumId="13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81740B"/>
    <w:multiLevelType w:val="multilevel"/>
    <w:tmpl w:val="7E81740B"/>
    <w:lvl w:ilvl="0">
      <w:start w:val="9"/>
      <w:numFmt w:val="decimal"/>
      <w:lvlText w:val="%1."/>
      <w:lvlJc w:val="left"/>
      <w:pPr>
        <w:ind w:left="862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15"/>
  </w:num>
  <w:num w:numId="11">
    <w:abstractNumId w:val="6"/>
  </w:num>
  <w:num w:numId="12">
    <w:abstractNumId w:val="16"/>
  </w:num>
  <w:num w:numId="13">
    <w:abstractNumId w:val="12"/>
  </w:num>
  <w:num w:numId="14">
    <w:abstractNumId w:val="14"/>
  </w:num>
  <w:num w:numId="15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1186B"/>
    <w:rsid w:val="000224B4"/>
    <w:rsid w:val="00040FDE"/>
    <w:rsid w:val="00051ACC"/>
    <w:rsid w:val="00062A3E"/>
    <w:rsid w:val="000635AD"/>
    <w:rsid w:val="000647D2"/>
    <w:rsid w:val="00065F5E"/>
    <w:rsid w:val="00071A94"/>
    <w:rsid w:val="00075E41"/>
    <w:rsid w:val="0008288D"/>
    <w:rsid w:val="000B595F"/>
    <w:rsid w:val="000C2600"/>
    <w:rsid w:val="000E0AAA"/>
    <w:rsid w:val="000F5F6B"/>
    <w:rsid w:val="001030E8"/>
    <w:rsid w:val="001035AE"/>
    <w:rsid w:val="0010644A"/>
    <w:rsid w:val="00107FA3"/>
    <w:rsid w:val="00113BE6"/>
    <w:rsid w:val="00124EE9"/>
    <w:rsid w:val="00131C57"/>
    <w:rsid w:val="001355F4"/>
    <w:rsid w:val="00144732"/>
    <w:rsid w:val="00161865"/>
    <w:rsid w:val="00166751"/>
    <w:rsid w:val="00173B0D"/>
    <w:rsid w:val="00175F59"/>
    <w:rsid w:val="001779E6"/>
    <w:rsid w:val="00177F9C"/>
    <w:rsid w:val="00193CBF"/>
    <w:rsid w:val="001A621A"/>
    <w:rsid w:val="001B108E"/>
    <w:rsid w:val="001B54BB"/>
    <w:rsid w:val="001C5F1C"/>
    <w:rsid w:val="001D1AB8"/>
    <w:rsid w:val="001D494B"/>
    <w:rsid w:val="001E60D8"/>
    <w:rsid w:val="001F2C68"/>
    <w:rsid w:val="001F32AB"/>
    <w:rsid w:val="001F4DAD"/>
    <w:rsid w:val="00203EFB"/>
    <w:rsid w:val="00206EB8"/>
    <w:rsid w:val="00210ACE"/>
    <w:rsid w:val="00225455"/>
    <w:rsid w:val="00232CA2"/>
    <w:rsid w:val="00236A71"/>
    <w:rsid w:val="002452D8"/>
    <w:rsid w:val="00246080"/>
    <w:rsid w:val="00250419"/>
    <w:rsid w:val="00260F33"/>
    <w:rsid w:val="002703FD"/>
    <w:rsid w:val="00281A85"/>
    <w:rsid w:val="00286DA3"/>
    <w:rsid w:val="002B2410"/>
    <w:rsid w:val="002B550F"/>
    <w:rsid w:val="002C3AA2"/>
    <w:rsid w:val="002D6909"/>
    <w:rsid w:val="002D7594"/>
    <w:rsid w:val="002E0C13"/>
    <w:rsid w:val="00301979"/>
    <w:rsid w:val="00306F94"/>
    <w:rsid w:val="0031238B"/>
    <w:rsid w:val="0031446F"/>
    <w:rsid w:val="0031719C"/>
    <w:rsid w:val="00320877"/>
    <w:rsid w:val="00330773"/>
    <w:rsid w:val="00364199"/>
    <w:rsid w:val="00364F19"/>
    <w:rsid w:val="00372BA8"/>
    <w:rsid w:val="003751CA"/>
    <w:rsid w:val="00391364"/>
    <w:rsid w:val="00393A41"/>
    <w:rsid w:val="00396173"/>
    <w:rsid w:val="003A2544"/>
    <w:rsid w:val="003B2680"/>
    <w:rsid w:val="003D3B4B"/>
    <w:rsid w:val="003D606A"/>
    <w:rsid w:val="003D7C67"/>
    <w:rsid w:val="003E7B67"/>
    <w:rsid w:val="003E7C65"/>
    <w:rsid w:val="003F0A30"/>
    <w:rsid w:val="003F36BE"/>
    <w:rsid w:val="00404621"/>
    <w:rsid w:val="0041196B"/>
    <w:rsid w:val="0043045D"/>
    <w:rsid w:val="00441854"/>
    <w:rsid w:val="00442882"/>
    <w:rsid w:val="00453C0A"/>
    <w:rsid w:val="00462779"/>
    <w:rsid w:val="00470C54"/>
    <w:rsid w:val="00474CBF"/>
    <w:rsid w:val="00484314"/>
    <w:rsid w:val="00496B94"/>
    <w:rsid w:val="004B04D7"/>
    <w:rsid w:val="004B6490"/>
    <w:rsid w:val="004C4D07"/>
    <w:rsid w:val="004D2155"/>
    <w:rsid w:val="004D4DEB"/>
    <w:rsid w:val="004F267B"/>
    <w:rsid w:val="004F3A6F"/>
    <w:rsid w:val="004F7B7D"/>
    <w:rsid w:val="00506365"/>
    <w:rsid w:val="0050791D"/>
    <w:rsid w:val="00525ABC"/>
    <w:rsid w:val="005412B3"/>
    <w:rsid w:val="00544170"/>
    <w:rsid w:val="00554A94"/>
    <w:rsid w:val="005602EF"/>
    <w:rsid w:val="0058190E"/>
    <w:rsid w:val="00581AA9"/>
    <w:rsid w:val="0058262D"/>
    <w:rsid w:val="00584612"/>
    <w:rsid w:val="00584C76"/>
    <w:rsid w:val="0058760A"/>
    <w:rsid w:val="005941C4"/>
    <w:rsid w:val="005A7B56"/>
    <w:rsid w:val="005C1630"/>
    <w:rsid w:val="005C3F2B"/>
    <w:rsid w:val="005C4265"/>
    <w:rsid w:val="005C6BD9"/>
    <w:rsid w:val="00607C6A"/>
    <w:rsid w:val="00627F8F"/>
    <w:rsid w:val="00633A79"/>
    <w:rsid w:val="0064034C"/>
    <w:rsid w:val="00640523"/>
    <w:rsid w:val="00640940"/>
    <w:rsid w:val="00640C7F"/>
    <w:rsid w:val="0064510C"/>
    <w:rsid w:val="006710DB"/>
    <w:rsid w:val="0067369D"/>
    <w:rsid w:val="0068497A"/>
    <w:rsid w:val="006954CF"/>
    <w:rsid w:val="006A20A5"/>
    <w:rsid w:val="006B3645"/>
    <w:rsid w:val="006B5E3A"/>
    <w:rsid w:val="006C475E"/>
    <w:rsid w:val="006E43E6"/>
    <w:rsid w:val="006E56FC"/>
    <w:rsid w:val="006F035B"/>
    <w:rsid w:val="006F1355"/>
    <w:rsid w:val="006F3A66"/>
    <w:rsid w:val="007014EA"/>
    <w:rsid w:val="00702444"/>
    <w:rsid w:val="007024DA"/>
    <w:rsid w:val="007065FA"/>
    <w:rsid w:val="007107A8"/>
    <w:rsid w:val="00722C2A"/>
    <w:rsid w:val="007576CC"/>
    <w:rsid w:val="00767541"/>
    <w:rsid w:val="0077154F"/>
    <w:rsid w:val="00794A4A"/>
    <w:rsid w:val="007A4F04"/>
    <w:rsid w:val="007A65F6"/>
    <w:rsid w:val="007B071F"/>
    <w:rsid w:val="007D1AFD"/>
    <w:rsid w:val="007E4330"/>
    <w:rsid w:val="007E4844"/>
    <w:rsid w:val="007E7251"/>
    <w:rsid w:val="00805202"/>
    <w:rsid w:val="00807EDE"/>
    <w:rsid w:val="008260D5"/>
    <w:rsid w:val="00834C9A"/>
    <w:rsid w:val="008366A3"/>
    <w:rsid w:val="0084224B"/>
    <w:rsid w:val="00846434"/>
    <w:rsid w:val="0085029D"/>
    <w:rsid w:val="00850F27"/>
    <w:rsid w:val="00867199"/>
    <w:rsid w:val="00874BBE"/>
    <w:rsid w:val="0088687A"/>
    <w:rsid w:val="008924CB"/>
    <w:rsid w:val="00892B80"/>
    <w:rsid w:val="00895EA4"/>
    <w:rsid w:val="00897957"/>
    <w:rsid w:val="008A02EF"/>
    <w:rsid w:val="008A65DD"/>
    <w:rsid w:val="008B2C50"/>
    <w:rsid w:val="008B3480"/>
    <w:rsid w:val="008C3C0F"/>
    <w:rsid w:val="008D10F8"/>
    <w:rsid w:val="008D6E71"/>
    <w:rsid w:val="008E655F"/>
    <w:rsid w:val="008F608A"/>
    <w:rsid w:val="00905AAC"/>
    <w:rsid w:val="0091353E"/>
    <w:rsid w:val="0091758E"/>
    <w:rsid w:val="00924D77"/>
    <w:rsid w:val="00943224"/>
    <w:rsid w:val="00957C6D"/>
    <w:rsid w:val="009638D6"/>
    <w:rsid w:val="00966B61"/>
    <w:rsid w:val="009709AE"/>
    <w:rsid w:val="00982B3B"/>
    <w:rsid w:val="00984445"/>
    <w:rsid w:val="009862DD"/>
    <w:rsid w:val="00993725"/>
    <w:rsid w:val="009A0EEE"/>
    <w:rsid w:val="009A1C3C"/>
    <w:rsid w:val="009A59B1"/>
    <w:rsid w:val="009A711E"/>
    <w:rsid w:val="009B3804"/>
    <w:rsid w:val="009B6B7C"/>
    <w:rsid w:val="009B7A54"/>
    <w:rsid w:val="009B7AD7"/>
    <w:rsid w:val="009C01B9"/>
    <w:rsid w:val="009D7C53"/>
    <w:rsid w:val="009E080B"/>
    <w:rsid w:val="009E3231"/>
    <w:rsid w:val="009E78C7"/>
    <w:rsid w:val="009F58E6"/>
    <w:rsid w:val="009F60AB"/>
    <w:rsid w:val="00A01AFF"/>
    <w:rsid w:val="00A1196A"/>
    <w:rsid w:val="00A2102D"/>
    <w:rsid w:val="00A30985"/>
    <w:rsid w:val="00A407E6"/>
    <w:rsid w:val="00A551DD"/>
    <w:rsid w:val="00A5637A"/>
    <w:rsid w:val="00A57AAB"/>
    <w:rsid w:val="00A57B96"/>
    <w:rsid w:val="00A62D47"/>
    <w:rsid w:val="00A74639"/>
    <w:rsid w:val="00A74712"/>
    <w:rsid w:val="00A86C0E"/>
    <w:rsid w:val="00A9199D"/>
    <w:rsid w:val="00AA1814"/>
    <w:rsid w:val="00AD0954"/>
    <w:rsid w:val="00AD3F33"/>
    <w:rsid w:val="00AF05ED"/>
    <w:rsid w:val="00AF2ED2"/>
    <w:rsid w:val="00AF3089"/>
    <w:rsid w:val="00AF77C3"/>
    <w:rsid w:val="00B111F1"/>
    <w:rsid w:val="00B219A9"/>
    <w:rsid w:val="00B35E99"/>
    <w:rsid w:val="00B37F3D"/>
    <w:rsid w:val="00B408FA"/>
    <w:rsid w:val="00B439C5"/>
    <w:rsid w:val="00B45360"/>
    <w:rsid w:val="00B47D22"/>
    <w:rsid w:val="00B57656"/>
    <w:rsid w:val="00B711B6"/>
    <w:rsid w:val="00B7353B"/>
    <w:rsid w:val="00B83ED6"/>
    <w:rsid w:val="00BA0467"/>
    <w:rsid w:val="00BA1C63"/>
    <w:rsid w:val="00BA2EB6"/>
    <w:rsid w:val="00BD2483"/>
    <w:rsid w:val="00BD644A"/>
    <w:rsid w:val="00BE66B2"/>
    <w:rsid w:val="00BF0092"/>
    <w:rsid w:val="00BF118F"/>
    <w:rsid w:val="00C02869"/>
    <w:rsid w:val="00C10741"/>
    <w:rsid w:val="00C1487E"/>
    <w:rsid w:val="00C17475"/>
    <w:rsid w:val="00C2001C"/>
    <w:rsid w:val="00C30F24"/>
    <w:rsid w:val="00C36C18"/>
    <w:rsid w:val="00C40827"/>
    <w:rsid w:val="00C601EF"/>
    <w:rsid w:val="00C6023B"/>
    <w:rsid w:val="00C67462"/>
    <w:rsid w:val="00C73800"/>
    <w:rsid w:val="00CA19A0"/>
    <w:rsid w:val="00CA37FE"/>
    <w:rsid w:val="00CA500F"/>
    <w:rsid w:val="00CB61EF"/>
    <w:rsid w:val="00CC11DE"/>
    <w:rsid w:val="00CC54F3"/>
    <w:rsid w:val="00CD07FC"/>
    <w:rsid w:val="00CD5315"/>
    <w:rsid w:val="00CF2643"/>
    <w:rsid w:val="00CF3205"/>
    <w:rsid w:val="00CF52FC"/>
    <w:rsid w:val="00CF5972"/>
    <w:rsid w:val="00CF74C1"/>
    <w:rsid w:val="00D01AEA"/>
    <w:rsid w:val="00D17BAB"/>
    <w:rsid w:val="00D33844"/>
    <w:rsid w:val="00D44EFC"/>
    <w:rsid w:val="00D5270F"/>
    <w:rsid w:val="00D60F38"/>
    <w:rsid w:val="00D75519"/>
    <w:rsid w:val="00D81A6C"/>
    <w:rsid w:val="00D827B6"/>
    <w:rsid w:val="00DA4BA4"/>
    <w:rsid w:val="00DB43B2"/>
    <w:rsid w:val="00DB630F"/>
    <w:rsid w:val="00DD11D3"/>
    <w:rsid w:val="00DD1696"/>
    <w:rsid w:val="00DF45EA"/>
    <w:rsid w:val="00E2115C"/>
    <w:rsid w:val="00E25906"/>
    <w:rsid w:val="00E32D62"/>
    <w:rsid w:val="00E56C12"/>
    <w:rsid w:val="00E57B86"/>
    <w:rsid w:val="00E57BA8"/>
    <w:rsid w:val="00E67F01"/>
    <w:rsid w:val="00E7458D"/>
    <w:rsid w:val="00E74DF6"/>
    <w:rsid w:val="00E77C32"/>
    <w:rsid w:val="00E80558"/>
    <w:rsid w:val="00E867C4"/>
    <w:rsid w:val="00E958EE"/>
    <w:rsid w:val="00E97D95"/>
    <w:rsid w:val="00EB30E0"/>
    <w:rsid w:val="00EC5837"/>
    <w:rsid w:val="00ED34FA"/>
    <w:rsid w:val="00ED619B"/>
    <w:rsid w:val="00F04FED"/>
    <w:rsid w:val="00F20D2F"/>
    <w:rsid w:val="00F22943"/>
    <w:rsid w:val="00F25A63"/>
    <w:rsid w:val="00F533CF"/>
    <w:rsid w:val="00F60EED"/>
    <w:rsid w:val="00F6630D"/>
    <w:rsid w:val="00F67C9D"/>
    <w:rsid w:val="00F97D48"/>
    <w:rsid w:val="00FC3E3E"/>
    <w:rsid w:val="00FC6B17"/>
    <w:rsid w:val="00FC6C2C"/>
    <w:rsid w:val="00FD3B9D"/>
    <w:rsid w:val="00FE213D"/>
    <w:rsid w:val="00FE6F8E"/>
    <w:rsid w:val="00FF2A16"/>
    <w:rsid w:val="645D4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FFD893"/>
  <w15:docId w15:val="{DA85F6E8-7C28-451A-B7C4-FFA0AC49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iPriority w:val="99"/>
    <w:semiHidden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Body Text"/>
    <w:basedOn w:val="a0"/>
    <w:link w:val="a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ody Text Indent"/>
    <w:basedOn w:val="a0"/>
    <w:link w:val="a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character" w:customStyle="1" w:styleId="UnresolvedMention">
    <w:name w:val="Unresolved Mention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4screenwriter.wordpress.com/" TargetMode="External"/><Relationship Id="rId18" Type="http://schemas.openxmlformats.org/officeDocument/2006/relationships/hyperlink" Target="http://ruskino.ru/mov/year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mgik.org/sveden/education/uch-plan-2018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reenwriter.ru/" TargetMode="External"/><Relationship Id="rId17" Type="http://schemas.openxmlformats.org/officeDocument/2006/relationships/hyperlink" Target="http://cdkin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osfilm.ru/" TargetMode="External"/><Relationship Id="rId20" Type="http://schemas.openxmlformats.org/officeDocument/2006/relationships/hyperlink" Target="http://www.mgik.org/studenta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isenstein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lenfilm.ru/" TargetMode="External"/><Relationship Id="rId23" Type="http://schemas.openxmlformats.org/officeDocument/2006/relationships/hyperlink" Target="http://mais.mgik.org/kafedry/kafedra-kinoiskusstva" TargetMode="External"/><Relationship Id="rId10" Type="http://schemas.openxmlformats.org/officeDocument/2006/relationships/hyperlink" Target="http://www.profkino.ru/" TargetMode="External"/><Relationship Id="rId19" Type="http://schemas.openxmlformats.org/officeDocument/2006/relationships/hyperlink" Target="http://basetop.ru/luchshie-serialyi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32318" TargetMode="External"/><Relationship Id="rId14" Type="http://schemas.openxmlformats.org/officeDocument/2006/relationships/hyperlink" Target="http://kinodramaturg.ru/http://dramaturgija-20-veka.ru/" TargetMode="External"/><Relationship Id="rId22" Type="http://schemas.openxmlformats.org/officeDocument/2006/relationships/hyperlink" Target="http://mais.mgik.org/kafedry/kafedra-kinoiskusst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9F2C0B-9BB0-428E-997B-C4D21208F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10346</Words>
  <Characters>58975</Characters>
  <Application>Microsoft Office Word</Application>
  <DocSecurity>0</DocSecurity>
  <Lines>491</Lines>
  <Paragraphs>138</Paragraphs>
  <ScaleCrop>false</ScaleCrop>
  <Company/>
  <LinksUpToDate>false</LinksUpToDate>
  <CharactersWithSpaces>69183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141</cp:revision>
  <cp:lastPrinted>2018-11-01T12:47:00Z</cp:lastPrinted>
  <dcterms:created xsi:type="dcterms:W3CDTF">2018-11-01T10:22:00Z</dcterms:created>
  <dcterms:modified xsi:type="dcterms:W3CDTF">2023-04-10T12:33:00Z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8C9DAC1A22664D419EC8498D628A59AE</vt:lpwstr>
  </property>
</Properties>
</file>